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769" w:rsidRPr="003D6B21" w:rsidRDefault="00685DAB" w:rsidP="00B71769">
      <w:pPr>
        <w:rPr>
          <w:sz w:val="118"/>
          <w:szCs w:val="72"/>
        </w:rPr>
      </w:pPr>
      <w:r>
        <w:rPr>
          <w:noProof/>
          <w:sz w:val="70"/>
          <w:szCs w:val="24"/>
        </w:rPr>
        <mc:AlternateContent>
          <mc:Choice Requires="wps">
            <w:drawing>
              <wp:anchor distT="0" distB="0" distL="114300" distR="114300" simplePos="0" relativeHeight="251657216" behindDoc="0" locked="0" layoutInCell="1" allowOverlap="1" wp14:anchorId="144E8C8F">
                <wp:simplePos x="0" y="0"/>
                <wp:positionH relativeFrom="column">
                  <wp:posOffset>-1028700</wp:posOffset>
                </wp:positionH>
                <wp:positionV relativeFrom="paragraph">
                  <wp:posOffset>-228600</wp:posOffset>
                </wp:positionV>
                <wp:extent cx="4457700" cy="45720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769" w:rsidRDefault="00B71769" w:rsidP="00B71769">
                            <w:pPr>
                              <w:rPr>
                                <w:rFonts w:ascii="Verdana" w:hAnsi="Verdana"/>
                                <w:color w:val="C0C0C0"/>
                              </w:rPr>
                            </w:pPr>
                            <w:r>
                              <w:rPr>
                                <w:rFonts w:ascii="Verdana" w:hAnsi="Verdana"/>
                                <w:color w:val="C0C0C0"/>
                              </w:rPr>
                              <w:t xml:space="preserve"> PROVIDING SUPPORT FOR </w:t>
                            </w:r>
                            <w:smartTag w:uri="urn:schemas-microsoft-com:office:smarttags" w:element="place">
                              <w:smartTag w:uri="urn:schemas-microsoft-com:office:smarttags" w:element="PlaceType">
                                <w:r>
                                  <w:rPr>
                                    <w:rFonts w:ascii="Verdana" w:hAnsi="Verdana"/>
                                    <w:color w:val="C0C0C0"/>
                                  </w:rPr>
                                  <w:t>COUNTY</w:t>
                                </w:r>
                              </w:smartTag>
                              <w:r>
                                <w:rPr>
                                  <w:rFonts w:ascii="Verdana" w:hAnsi="Verdana"/>
                                  <w:color w:val="C0C0C0"/>
                                </w:rPr>
                                <w:t xml:space="preserve"> </w:t>
                              </w:r>
                              <w:smartTag w:uri="urn:schemas-microsoft-com:office:smarttags" w:element="PlaceName">
                                <w:r>
                                  <w:rPr>
                                    <w:rFonts w:ascii="Verdana" w:hAnsi="Verdana"/>
                                    <w:color w:val="C0C0C0"/>
                                  </w:rPr>
                                  <w:t>COUNCILLORS</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81pt;margin-top:-18pt;width:351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P80sgIAALo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" filled="f" stroked="f">
                <v:textbox>
                  <w:txbxContent>
                    <w:p w:rsidR="00B71769" w:rsidRDefault="00B71769" w:rsidP="00B71769">
                      <w:pPr>
                        <w:rPr>
                          <w:rFonts w:ascii="Verdana" w:hAnsi="Verdana"/>
                          <w:color w:val="C0C0C0"/>
                        </w:rPr>
                      </w:pPr>
                      <w:r>
                        <w:rPr>
                          <w:rFonts w:ascii="Verdana" w:hAnsi="Verdana"/>
                          <w:color w:val="C0C0C0"/>
                        </w:rPr>
                        <w:t xml:space="preserve"> PROVIDING SUPPORT FOR </w:t>
                      </w:r>
                      <w:smartTag w:uri="urn:schemas-microsoft-com:office:smarttags" w:element="place">
                        <w:smartTag w:uri="urn:schemas-microsoft-com:office:smarttags" w:element="PlaceType">
                          <w:r>
                            <w:rPr>
                              <w:rFonts w:ascii="Verdana" w:hAnsi="Verdana"/>
                              <w:color w:val="C0C0C0"/>
                            </w:rPr>
                            <w:t>COUNTY</w:t>
                          </w:r>
                        </w:smartTag>
                        <w:r>
                          <w:rPr>
                            <w:rFonts w:ascii="Verdana" w:hAnsi="Verdana"/>
                            <w:color w:val="C0C0C0"/>
                          </w:rPr>
                          <w:t xml:space="preserve"> </w:t>
                        </w:r>
                        <w:smartTag w:uri="urn:schemas-microsoft-com:office:smarttags" w:element="PlaceName">
                          <w:r>
                            <w:rPr>
                              <w:rFonts w:ascii="Verdana" w:hAnsi="Verdana"/>
                              <w:color w:val="C0C0C0"/>
                            </w:rPr>
                            <w:t>COUNCILLORS</w:t>
                          </w:r>
                        </w:smartTag>
                      </w:smartTag>
                    </w:p>
                  </w:txbxContent>
                </v:textbox>
              </v:shape>
            </w:pict>
          </mc:Fallback>
        </mc:AlternateContent>
      </w:r>
      <w:r>
        <w:rPr>
          <w:noProof/>
          <w:sz w:val="70"/>
          <w:szCs w:val="24"/>
        </w:rPr>
        <mc:AlternateContent>
          <mc:Choice Requires="wps">
            <w:drawing>
              <wp:anchor distT="0" distB="0" distL="114300" distR="114300" simplePos="0" relativeHeight="251658240" behindDoc="0" locked="0" layoutInCell="1" allowOverlap="1" wp14:anchorId="144E8C90">
                <wp:simplePos x="0" y="0"/>
                <wp:positionH relativeFrom="column">
                  <wp:posOffset>4457700</wp:posOffset>
                </wp:positionH>
                <wp:positionV relativeFrom="paragraph">
                  <wp:posOffset>61595</wp:posOffset>
                </wp:positionV>
                <wp:extent cx="1371600" cy="685800"/>
                <wp:effectExtent l="9525" t="13970" r="9525" b="5080"/>
                <wp:wrapSquare wrapText="bothSides"/>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rsidR="00B71769" w:rsidRDefault="00B71769" w:rsidP="00B71769">
                            <w:r>
                              <w:t>S</w:t>
                            </w:r>
                            <w:r w:rsidR="00685DAB">
                              <w:t>heet Number</w:t>
                            </w:r>
                          </w:p>
                          <w:p w:rsidR="00685DAB" w:rsidRPr="00685DAB" w:rsidRDefault="00685DAB" w:rsidP="00B71769">
                            <w:pPr>
                              <w:rPr>
                                <w:sz w:val="28"/>
                                <w:szCs w:val="28"/>
                              </w:rPr>
                            </w:pPr>
                            <w:r>
                              <w:rPr>
                                <w:sz w:val="28"/>
                                <w:szCs w:val="28"/>
                              </w:rPr>
                              <w:t>2017-21/33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351pt;margin-top:4.85pt;width:108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">
                <v:textbox>
                  <w:txbxContent>
                    <w:p w:rsidR="00B71769" w:rsidRDefault="00B71769" w:rsidP="00B71769">
                      <w:r>
                        <w:t>S</w:t>
                      </w:r>
                      <w:r w:rsidR="00685DAB">
                        <w:t>heet Number</w:t>
                      </w:r>
                    </w:p>
                    <w:p w:rsidR="00685DAB" w:rsidRPr="00685DAB" w:rsidRDefault="00685DAB" w:rsidP="00B71769">
                      <w:pPr>
                        <w:rPr>
                          <w:sz w:val="28"/>
                          <w:szCs w:val="28"/>
                        </w:rPr>
                      </w:pPr>
                      <w:r>
                        <w:rPr>
                          <w:sz w:val="28"/>
                          <w:szCs w:val="28"/>
                        </w:rPr>
                        <w:t>2017-21/33</w:t>
                      </w:r>
                    </w:p>
                  </w:txbxContent>
                </v:textbox>
                <w10:wrap type="square"/>
              </v:shape>
            </w:pict>
          </mc:Fallback>
        </mc:AlternateContent>
      </w:r>
      <w:r w:rsidR="00B71769" w:rsidRPr="003D6B21">
        <w:rPr>
          <w:sz w:val="118"/>
          <w:szCs w:val="72"/>
        </w:rPr>
        <w:t>Information</w:t>
      </w:r>
    </w:p>
    <w:p w:rsidR="00B71769" w:rsidRDefault="00B71769" w:rsidP="00B71769">
      <w:pPr>
        <w:rPr>
          <w:sz w:val="36"/>
          <w:szCs w:val="36"/>
        </w:rPr>
      </w:pPr>
      <w:r>
        <w:rPr>
          <w:sz w:val="36"/>
          <w:szCs w:val="36"/>
        </w:rPr>
        <w:t xml:space="preserve">for </w:t>
      </w:r>
      <w:smartTag w:uri="urn:schemas-microsoft-com:office:smarttags" w:element="place">
        <w:smartTag w:uri="urn:schemas-microsoft-com:office:smarttags" w:element="PlaceType">
          <w:r>
            <w:rPr>
              <w:sz w:val="36"/>
              <w:szCs w:val="36"/>
            </w:rPr>
            <w:t>County</w:t>
          </w:r>
        </w:smartTag>
        <w:r>
          <w:rPr>
            <w:sz w:val="36"/>
            <w:szCs w:val="36"/>
          </w:rPr>
          <w:t xml:space="preserve"> </w:t>
        </w:r>
        <w:smartTag w:uri="urn:schemas-microsoft-com:office:smarttags" w:element="PlaceName">
          <w:r>
            <w:rPr>
              <w:sz w:val="36"/>
              <w:szCs w:val="36"/>
            </w:rPr>
            <w:t>Councillors</w:t>
          </w:r>
        </w:smartTag>
      </w:smartTag>
    </w:p>
    <w:p w:rsidR="00B71769" w:rsidRDefault="00B71769" w:rsidP="00B71769">
      <w:pPr>
        <w:rPr>
          <w:sz w:val="36"/>
          <w:szCs w:val="36"/>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7920"/>
      </w:tblGrid>
      <w:tr w:rsidR="00B71769" w:rsidRPr="00C914FD" w:rsidTr="0042543F">
        <w:tc>
          <w:tcPr>
            <w:tcW w:w="1008" w:type="dxa"/>
            <w:shd w:val="clear" w:color="auto" w:fill="auto"/>
          </w:tcPr>
          <w:p w:rsidR="00B71769" w:rsidRPr="0042543F" w:rsidRDefault="00B71769" w:rsidP="005D097C">
            <w:pPr>
              <w:rPr>
                <w:sz w:val="24"/>
                <w:szCs w:val="24"/>
              </w:rPr>
            </w:pPr>
            <w:r w:rsidRPr="0042543F">
              <w:rPr>
                <w:sz w:val="24"/>
                <w:szCs w:val="24"/>
              </w:rPr>
              <w:t>From:</w:t>
            </w:r>
          </w:p>
        </w:tc>
        <w:tc>
          <w:tcPr>
            <w:tcW w:w="7920" w:type="dxa"/>
            <w:shd w:val="clear" w:color="auto" w:fill="auto"/>
          </w:tcPr>
          <w:p w:rsidR="00B71769" w:rsidRPr="0042543F" w:rsidRDefault="00C914FD" w:rsidP="005D097C">
            <w:pPr>
              <w:rPr>
                <w:sz w:val="24"/>
                <w:szCs w:val="24"/>
              </w:rPr>
            </w:pPr>
            <w:r w:rsidRPr="0042543F">
              <w:rPr>
                <w:sz w:val="24"/>
                <w:szCs w:val="24"/>
              </w:rPr>
              <w:t>Alastair Higton</w:t>
            </w:r>
          </w:p>
          <w:p w:rsidR="00B71769" w:rsidRPr="0042543F" w:rsidRDefault="00B71769" w:rsidP="005D097C">
            <w:pPr>
              <w:rPr>
                <w:sz w:val="24"/>
                <w:szCs w:val="24"/>
              </w:rPr>
            </w:pPr>
          </w:p>
        </w:tc>
      </w:tr>
    </w:tbl>
    <w:p w:rsidR="00B71769" w:rsidRPr="00C914FD" w:rsidRDefault="00B71769" w:rsidP="00B71769">
      <w:pPr>
        <w:rPr>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7920"/>
      </w:tblGrid>
      <w:tr w:rsidR="00B71769" w:rsidRPr="00C914FD" w:rsidTr="0042543F">
        <w:tc>
          <w:tcPr>
            <w:tcW w:w="1008" w:type="dxa"/>
            <w:shd w:val="clear" w:color="auto" w:fill="auto"/>
          </w:tcPr>
          <w:p w:rsidR="00B71769" w:rsidRPr="0042543F" w:rsidRDefault="00B71769" w:rsidP="005D097C">
            <w:pPr>
              <w:rPr>
                <w:sz w:val="24"/>
                <w:szCs w:val="24"/>
              </w:rPr>
            </w:pPr>
            <w:r w:rsidRPr="0042543F">
              <w:rPr>
                <w:sz w:val="24"/>
                <w:szCs w:val="24"/>
              </w:rPr>
              <w:t xml:space="preserve">Date: </w:t>
            </w:r>
          </w:p>
        </w:tc>
        <w:tc>
          <w:tcPr>
            <w:tcW w:w="7920" w:type="dxa"/>
            <w:shd w:val="clear" w:color="auto" w:fill="auto"/>
          </w:tcPr>
          <w:p w:rsidR="00B71769" w:rsidRPr="0042543F" w:rsidRDefault="0042543F" w:rsidP="0042543F">
            <w:pPr>
              <w:pStyle w:val="Header"/>
              <w:tabs>
                <w:tab w:val="clear" w:pos="4153"/>
                <w:tab w:val="clear" w:pos="8306"/>
              </w:tabs>
              <w:rPr>
                <w:sz w:val="24"/>
                <w:szCs w:val="24"/>
              </w:rPr>
            </w:pPr>
            <w:r w:rsidRPr="0042543F">
              <w:rPr>
                <w:sz w:val="24"/>
                <w:szCs w:val="24"/>
              </w:rPr>
              <w:t>12 December 2017</w:t>
            </w:r>
          </w:p>
          <w:p w:rsidR="00B71769" w:rsidRPr="0042543F" w:rsidRDefault="00B71769" w:rsidP="0042543F">
            <w:pPr>
              <w:pStyle w:val="Header"/>
              <w:tabs>
                <w:tab w:val="clear" w:pos="4153"/>
                <w:tab w:val="clear" w:pos="8306"/>
              </w:tabs>
              <w:rPr>
                <w:sz w:val="24"/>
                <w:szCs w:val="24"/>
              </w:rPr>
            </w:pPr>
          </w:p>
        </w:tc>
      </w:tr>
    </w:tbl>
    <w:p w:rsidR="00B71769" w:rsidRPr="00C914FD" w:rsidRDefault="00B71769" w:rsidP="00B71769">
      <w:pPr>
        <w:rPr>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7920"/>
      </w:tblGrid>
      <w:tr w:rsidR="00B71769" w:rsidRPr="00C914FD" w:rsidTr="0042543F">
        <w:tc>
          <w:tcPr>
            <w:tcW w:w="1008" w:type="dxa"/>
            <w:shd w:val="clear" w:color="auto" w:fill="auto"/>
          </w:tcPr>
          <w:p w:rsidR="00B71769" w:rsidRPr="0042543F" w:rsidRDefault="00B71769" w:rsidP="005D097C">
            <w:pPr>
              <w:rPr>
                <w:sz w:val="24"/>
                <w:szCs w:val="24"/>
              </w:rPr>
            </w:pPr>
            <w:r w:rsidRPr="0042543F">
              <w:rPr>
                <w:sz w:val="24"/>
                <w:szCs w:val="24"/>
              </w:rPr>
              <w:t xml:space="preserve">To: </w:t>
            </w:r>
          </w:p>
        </w:tc>
        <w:tc>
          <w:tcPr>
            <w:tcW w:w="7920" w:type="dxa"/>
            <w:shd w:val="clear" w:color="auto" w:fill="auto"/>
          </w:tcPr>
          <w:p w:rsidR="00B71769" w:rsidRPr="0042543F" w:rsidRDefault="00C914FD" w:rsidP="005D097C">
            <w:pPr>
              <w:rPr>
                <w:sz w:val="24"/>
                <w:szCs w:val="24"/>
              </w:rPr>
            </w:pPr>
            <w:r w:rsidRPr="0042543F">
              <w:rPr>
                <w:sz w:val="24"/>
                <w:szCs w:val="24"/>
              </w:rPr>
              <w:t>All County Councillors</w:t>
            </w:r>
          </w:p>
          <w:p w:rsidR="00B71769" w:rsidRPr="0042543F" w:rsidRDefault="00B71769" w:rsidP="005D097C">
            <w:pPr>
              <w:rPr>
                <w:sz w:val="24"/>
                <w:szCs w:val="24"/>
              </w:rPr>
            </w:pPr>
          </w:p>
        </w:tc>
      </w:tr>
    </w:tbl>
    <w:p w:rsidR="00E0181D" w:rsidRPr="00E0181D" w:rsidRDefault="00E0181D" w:rsidP="00E0181D">
      <w:pPr>
        <w:rPr>
          <w:sz w:val="24"/>
          <w:szCs w:val="24"/>
        </w:rPr>
      </w:pPr>
      <w:bookmarkStart w:id="0" w:name="_GoBack"/>
    </w:p>
    <w:bookmarkEnd w:id="0"/>
    <w:p w:rsidR="0042543F" w:rsidRDefault="0042543F" w:rsidP="0042543F">
      <w:pPr>
        <w:spacing w:line="288" w:lineRule="auto"/>
        <w:rPr>
          <w:rFonts w:cs="Arial"/>
          <w:b/>
          <w:sz w:val="32"/>
          <w:szCs w:val="24"/>
        </w:rPr>
      </w:pPr>
      <w:r w:rsidRPr="0042543F">
        <w:rPr>
          <w:rFonts w:cs="Arial"/>
          <w:b/>
          <w:sz w:val="32"/>
          <w:szCs w:val="24"/>
        </w:rPr>
        <w:t>Providing advice, support care for vulnerable people during the winter: a short note to help you point people in the right direction</w:t>
      </w:r>
    </w:p>
    <w:p w:rsidR="0042543F" w:rsidRPr="0042543F" w:rsidRDefault="0042543F" w:rsidP="0042543F">
      <w:pPr>
        <w:spacing w:line="288" w:lineRule="auto"/>
        <w:rPr>
          <w:rFonts w:cs="Arial"/>
          <w:b/>
          <w:szCs w:val="24"/>
        </w:rPr>
      </w:pPr>
    </w:p>
    <w:p w:rsidR="0042543F" w:rsidRPr="0042543F" w:rsidRDefault="0042543F" w:rsidP="0042543F">
      <w:pPr>
        <w:spacing w:line="264" w:lineRule="auto"/>
        <w:rPr>
          <w:sz w:val="24"/>
        </w:rPr>
      </w:pPr>
      <w:r w:rsidRPr="0042543F">
        <w:rPr>
          <w:sz w:val="24"/>
        </w:rPr>
        <w:t>This short briefing will help you support members of the public who contact you regarding care and support needs over the course of the winter. The cold weather and higher levels of sickness this time of year mean it is important for vulnerable and elderly residents to get advice and support as quickly and easily as possible.</w:t>
      </w:r>
    </w:p>
    <w:p w:rsidR="0042543F" w:rsidRPr="0042543F" w:rsidRDefault="0042543F" w:rsidP="0042543F">
      <w:pPr>
        <w:rPr>
          <w:rFonts w:cs="Arial"/>
          <w:sz w:val="24"/>
          <w:szCs w:val="24"/>
        </w:rPr>
      </w:pPr>
    </w:p>
    <w:p w:rsidR="0042543F" w:rsidRPr="0042543F" w:rsidRDefault="0042543F" w:rsidP="0042543F">
      <w:pPr>
        <w:spacing w:line="360" w:lineRule="auto"/>
        <w:rPr>
          <w:rFonts w:cs="Arial"/>
          <w:b/>
          <w:sz w:val="28"/>
          <w:szCs w:val="24"/>
        </w:rPr>
      </w:pPr>
      <w:r w:rsidRPr="0042543F">
        <w:rPr>
          <w:rFonts w:cs="Arial"/>
          <w:b/>
          <w:sz w:val="28"/>
          <w:szCs w:val="24"/>
        </w:rPr>
        <w:t>Self-help</w:t>
      </w:r>
    </w:p>
    <w:p w:rsidR="0042543F" w:rsidRPr="0042543F" w:rsidRDefault="0042543F" w:rsidP="0042543F">
      <w:pPr>
        <w:spacing w:line="264" w:lineRule="auto"/>
        <w:rPr>
          <w:rFonts w:cs="Arial"/>
          <w:sz w:val="24"/>
          <w:szCs w:val="24"/>
        </w:rPr>
      </w:pPr>
      <w:r w:rsidRPr="0042543F">
        <w:rPr>
          <w:rFonts w:cs="Arial"/>
          <w:sz w:val="24"/>
          <w:szCs w:val="24"/>
        </w:rPr>
        <w:t xml:space="preserve">Residents can support themselves by looking online at </w:t>
      </w:r>
      <w:hyperlink r:id="rId9" w:history="1">
        <w:r w:rsidRPr="0042543F">
          <w:rPr>
            <w:rStyle w:val="Hyperlink"/>
            <w:rFonts w:cs="Arial"/>
            <w:sz w:val="24"/>
            <w:szCs w:val="24"/>
          </w:rPr>
          <w:t>www.somersetchoices.org.uk</w:t>
        </w:r>
      </w:hyperlink>
      <w:r w:rsidRPr="0042543F">
        <w:rPr>
          <w:rFonts w:cs="Arial"/>
          <w:sz w:val="24"/>
          <w:szCs w:val="24"/>
        </w:rPr>
        <w:t>.  This website has lots of information about services, equipment and care providers in Somerset and is a good place to start finding out about what help is available that people can arrange themselves. For example:</w:t>
      </w:r>
    </w:p>
    <w:p w:rsidR="0042543F" w:rsidRPr="0042543F" w:rsidRDefault="0042543F" w:rsidP="0042543F">
      <w:pPr>
        <w:pStyle w:val="ListParagraph"/>
        <w:numPr>
          <w:ilvl w:val="0"/>
          <w:numId w:val="5"/>
        </w:numPr>
        <w:rPr>
          <w:rFonts w:ascii="Arial" w:hAnsi="Arial" w:cs="Arial"/>
          <w:sz w:val="24"/>
          <w:szCs w:val="24"/>
        </w:rPr>
      </w:pPr>
      <w:r w:rsidRPr="0042543F">
        <w:rPr>
          <w:rFonts w:ascii="Arial" w:hAnsi="Arial" w:cs="Arial"/>
          <w:sz w:val="24"/>
          <w:szCs w:val="24"/>
        </w:rPr>
        <w:t>Personal care;</w:t>
      </w:r>
    </w:p>
    <w:p w:rsidR="0042543F" w:rsidRPr="0042543F" w:rsidRDefault="0042543F" w:rsidP="0042543F">
      <w:pPr>
        <w:pStyle w:val="ListParagraph"/>
        <w:numPr>
          <w:ilvl w:val="0"/>
          <w:numId w:val="5"/>
        </w:numPr>
        <w:rPr>
          <w:rFonts w:ascii="Arial" w:hAnsi="Arial" w:cs="Arial"/>
          <w:sz w:val="24"/>
          <w:szCs w:val="24"/>
        </w:rPr>
      </w:pPr>
      <w:r w:rsidRPr="0042543F">
        <w:rPr>
          <w:rFonts w:ascii="Arial" w:hAnsi="Arial" w:cs="Arial"/>
          <w:sz w:val="24"/>
          <w:szCs w:val="24"/>
        </w:rPr>
        <w:t>Staying independent;</w:t>
      </w:r>
    </w:p>
    <w:p w:rsidR="0042543F" w:rsidRPr="0042543F" w:rsidRDefault="0042543F" w:rsidP="0042543F">
      <w:pPr>
        <w:pStyle w:val="ListParagraph"/>
        <w:numPr>
          <w:ilvl w:val="0"/>
          <w:numId w:val="5"/>
        </w:numPr>
        <w:rPr>
          <w:rFonts w:ascii="Arial" w:hAnsi="Arial" w:cs="Arial"/>
          <w:sz w:val="24"/>
          <w:szCs w:val="24"/>
        </w:rPr>
      </w:pPr>
      <w:r w:rsidRPr="0042543F">
        <w:rPr>
          <w:rFonts w:ascii="Arial" w:hAnsi="Arial" w:cs="Arial"/>
          <w:sz w:val="24"/>
          <w:szCs w:val="24"/>
        </w:rPr>
        <w:t>Keeping safe;</w:t>
      </w:r>
    </w:p>
    <w:p w:rsidR="0042543F" w:rsidRPr="0042543F" w:rsidRDefault="0042543F" w:rsidP="0042543F">
      <w:pPr>
        <w:pStyle w:val="ListParagraph"/>
        <w:numPr>
          <w:ilvl w:val="0"/>
          <w:numId w:val="5"/>
        </w:numPr>
        <w:rPr>
          <w:rFonts w:ascii="Arial" w:hAnsi="Arial" w:cs="Arial"/>
          <w:sz w:val="24"/>
          <w:szCs w:val="24"/>
        </w:rPr>
      </w:pPr>
      <w:r w:rsidRPr="0042543F">
        <w:rPr>
          <w:rFonts w:ascii="Arial" w:hAnsi="Arial" w:cs="Arial"/>
          <w:sz w:val="24"/>
          <w:szCs w:val="24"/>
        </w:rPr>
        <w:t>Staying physically and mentally well; and</w:t>
      </w:r>
    </w:p>
    <w:p w:rsidR="0042543F" w:rsidRPr="0042543F" w:rsidRDefault="0042543F" w:rsidP="0042543F">
      <w:pPr>
        <w:pStyle w:val="ListParagraph"/>
        <w:numPr>
          <w:ilvl w:val="0"/>
          <w:numId w:val="5"/>
        </w:numPr>
        <w:rPr>
          <w:rFonts w:ascii="Arial" w:hAnsi="Arial" w:cs="Arial"/>
          <w:sz w:val="24"/>
          <w:szCs w:val="24"/>
        </w:rPr>
      </w:pPr>
      <w:r w:rsidRPr="0042543F">
        <w:rPr>
          <w:rFonts w:ascii="Arial" w:hAnsi="Arial" w:cs="Arial"/>
          <w:sz w:val="24"/>
          <w:szCs w:val="24"/>
        </w:rPr>
        <w:t>Maintaining relationships that are important to people.</w:t>
      </w:r>
    </w:p>
    <w:p w:rsidR="0042543F" w:rsidRDefault="0042543F" w:rsidP="0042543F">
      <w:pPr>
        <w:rPr>
          <w:rFonts w:cs="Arial"/>
          <w:sz w:val="24"/>
          <w:szCs w:val="24"/>
        </w:rPr>
      </w:pPr>
      <w:r w:rsidRPr="0042543F">
        <w:rPr>
          <w:rFonts w:cs="Arial"/>
          <w:sz w:val="24"/>
          <w:szCs w:val="24"/>
        </w:rPr>
        <w:t xml:space="preserve">People and organisations in the community who can also help – such as Age Concern and the Citizen’s Advice Bureau – are also available on the website, at </w:t>
      </w:r>
      <w:hyperlink r:id="rId10" w:history="1">
        <w:r w:rsidRPr="0042543F">
          <w:rPr>
            <w:rStyle w:val="Hyperlink"/>
            <w:rFonts w:cs="Arial"/>
            <w:sz w:val="24"/>
            <w:szCs w:val="24"/>
          </w:rPr>
          <w:t>www.somerset.gov.uk/communitysupport</w:t>
        </w:r>
      </w:hyperlink>
      <w:r w:rsidRPr="0042543F">
        <w:rPr>
          <w:rFonts w:cs="Arial"/>
          <w:sz w:val="24"/>
          <w:szCs w:val="24"/>
        </w:rPr>
        <w:t>.</w:t>
      </w:r>
    </w:p>
    <w:p w:rsidR="0042543F" w:rsidRDefault="0042543F" w:rsidP="0042543F">
      <w:pPr>
        <w:rPr>
          <w:rFonts w:cs="Arial"/>
          <w:sz w:val="24"/>
          <w:szCs w:val="24"/>
        </w:rPr>
      </w:pPr>
    </w:p>
    <w:p w:rsidR="0042543F" w:rsidRPr="0042543F" w:rsidRDefault="0042543F" w:rsidP="0042543F">
      <w:pPr>
        <w:rPr>
          <w:rFonts w:cs="Arial"/>
          <w:sz w:val="24"/>
          <w:szCs w:val="24"/>
        </w:rPr>
      </w:pPr>
    </w:p>
    <w:p w:rsidR="0042543F" w:rsidRPr="0042543F" w:rsidRDefault="0042543F" w:rsidP="0042543F">
      <w:pPr>
        <w:spacing w:line="360" w:lineRule="auto"/>
        <w:rPr>
          <w:rFonts w:cs="Arial"/>
          <w:b/>
          <w:sz w:val="28"/>
          <w:szCs w:val="24"/>
        </w:rPr>
      </w:pPr>
      <w:r w:rsidRPr="0042543F">
        <w:rPr>
          <w:rFonts w:cs="Arial"/>
          <w:b/>
          <w:sz w:val="28"/>
          <w:szCs w:val="24"/>
        </w:rPr>
        <w:lastRenderedPageBreak/>
        <w:t>Community Connect drop-ins</w:t>
      </w:r>
    </w:p>
    <w:p w:rsidR="0042543F" w:rsidRPr="0042543F" w:rsidRDefault="0042543F" w:rsidP="0042543F">
      <w:pPr>
        <w:rPr>
          <w:rFonts w:cs="Arial"/>
          <w:sz w:val="24"/>
          <w:szCs w:val="24"/>
        </w:rPr>
      </w:pPr>
      <w:r w:rsidRPr="0042543F">
        <w:rPr>
          <w:rFonts w:cs="Arial"/>
          <w:sz w:val="24"/>
          <w:szCs w:val="24"/>
        </w:rPr>
        <w:t>Drop-ins / Talking Cafes are now taking place across the county. People can visit the drop-ins to have a conversation with someone and get quick and useful advice.</w:t>
      </w:r>
    </w:p>
    <w:p w:rsidR="0042543F" w:rsidRPr="0076367A" w:rsidRDefault="0042543F" w:rsidP="0042543F">
      <w:pPr>
        <w:rPr>
          <w:rFonts w:cs="Arial"/>
          <w:sz w:val="20"/>
          <w:szCs w:val="24"/>
        </w:rPr>
      </w:pPr>
    </w:p>
    <w:p w:rsidR="0042543F" w:rsidRPr="0042543F" w:rsidRDefault="0042543F" w:rsidP="0042543F">
      <w:pPr>
        <w:rPr>
          <w:rFonts w:cs="Arial"/>
          <w:sz w:val="24"/>
          <w:szCs w:val="24"/>
        </w:rPr>
      </w:pPr>
      <w:r w:rsidRPr="0042543F">
        <w:rPr>
          <w:rFonts w:cs="Arial"/>
          <w:sz w:val="24"/>
          <w:szCs w:val="24"/>
        </w:rPr>
        <w:t xml:space="preserve">At the drop-ins people can speak to Community Agents and Village Agents (employed by the Community Council for Somerset), health professionals, Adult Social Care workers and community organisations, such as the Citizen’s Advice Bureau, housing, equipment and volunteers. </w:t>
      </w:r>
    </w:p>
    <w:p w:rsidR="0042543F" w:rsidRPr="0076367A" w:rsidRDefault="0042543F" w:rsidP="0042543F">
      <w:pPr>
        <w:rPr>
          <w:rFonts w:cs="Arial"/>
          <w:sz w:val="20"/>
          <w:szCs w:val="24"/>
        </w:rPr>
      </w:pPr>
    </w:p>
    <w:p w:rsidR="0042543F" w:rsidRPr="0042543F" w:rsidRDefault="0042543F" w:rsidP="0042543F">
      <w:pPr>
        <w:rPr>
          <w:rFonts w:cs="Arial"/>
          <w:sz w:val="24"/>
          <w:szCs w:val="24"/>
        </w:rPr>
      </w:pPr>
      <w:r w:rsidRPr="0042543F">
        <w:rPr>
          <w:rFonts w:cs="Arial"/>
          <w:sz w:val="24"/>
          <w:szCs w:val="24"/>
        </w:rPr>
        <w:t>A member of the team will ask people a few questions to find out what they are worried about, or what they would like to achieve or change in their life. They will then be able to give people advice about where to find the right support or activity, or offer a solution that really suits the person.</w:t>
      </w:r>
    </w:p>
    <w:p w:rsidR="0042543F" w:rsidRPr="0076367A" w:rsidRDefault="0042543F" w:rsidP="0042543F">
      <w:pPr>
        <w:rPr>
          <w:rFonts w:cs="Arial"/>
          <w:sz w:val="20"/>
          <w:szCs w:val="24"/>
        </w:rPr>
      </w:pPr>
    </w:p>
    <w:p w:rsidR="0042543F" w:rsidRPr="0042543F" w:rsidRDefault="0042543F" w:rsidP="0042543F">
      <w:pPr>
        <w:rPr>
          <w:rFonts w:cs="Arial"/>
          <w:sz w:val="24"/>
          <w:szCs w:val="24"/>
        </w:rPr>
      </w:pPr>
      <w:r w:rsidRPr="0042543F">
        <w:rPr>
          <w:rFonts w:cs="Arial"/>
          <w:sz w:val="24"/>
          <w:szCs w:val="24"/>
        </w:rPr>
        <w:t xml:space="preserve">Dates and venues of all drop-ins can be found </w:t>
      </w:r>
      <w:r>
        <w:rPr>
          <w:rFonts w:cs="Arial"/>
          <w:sz w:val="24"/>
          <w:szCs w:val="24"/>
        </w:rPr>
        <w:t>at</w:t>
      </w:r>
      <w:r w:rsidRPr="0042543F">
        <w:rPr>
          <w:rFonts w:cs="Arial"/>
          <w:sz w:val="24"/>
          <w:szCs w:val="24"/>
        </w:rPr>
        <w:t>:</w:t>
      </w:r>
      <w:r>
        <w:rPr>
          <w:rFonts w:cs="Arial"/>
          <w:sz w:val="24"/>
          <w:szCs w:val="24"/>
        </w:rPr>
        <w:t xml:space="preserve"> </w:t>
      </w:r>
      <w:hyperlink r:id="rId11" w:history="1">
        <w:r w:rsidRPr="0042543F">
          <w:rPr>
            <w:rFonts w:cs="Arial"/>
            <w:color w:val="0000FF"/>
            <w:sz w:val="24"/>
            <w:szCs w:val="24"/>
            <w:u w:val="single"/>
          </w:rPr>
          <w:t>www.somerset.gov.uk/dropin</w:t>
        </w:r>
      </w:hyperlink>
      <w:r w:rsidRPr="0042543F">
        <w:rPr>
          <w:rFonts w:cs="Arial"/>
          <w:sz w:val="24"/>
          <w:szCs w:val="24"/>
        </w:rPr>
        <w:t xml:space="preserve"> </w:t>
      </w:r>
    </w:p>
    <w:p w:rsidR="0042543F" w:rsidRPr="0076367A" w:rsidRDefault="0042543F" w:rsidP="0042543F">
      <w:pPr>
        <w:rPr>
          <w:rFonts w:cs="Arial"/>
          <w:b/>
          <w:szCs w:val="24"/>
        </w:rPr>
      </w:pPr>
    </w:p>
    <w:p w:rsidR="0042543F" w:rsidRPr="0042543F" w:rsidRDefault="0042543F" w:rsidP="0042543F">
      <w:pPr>
        <w:spacing w:line="360" w:lineRule="auto"/>
        <w:rPr>
          <w:rFonts w:cs="Arial"/>
          <w:b/>
          <w:sz w:val="28"/>
          <w:szCs w:val="24"/>
        </w:rPr>
      </w:pPr>
      <w:r w:rsidRPr="0042543F">
        <w:rPr>
          <w:rFonts w:cs="Arial"/>
          <w:b/>
          <w:sz w:val="28"/>
          <w:szCs w:val="24"/>
        </w:rPr>
        <w:t>Support from Somerset County Council</w:t>
      </w:r>
    </w:p>
    <w:p w:rsidR="0042543F" w:rsidRPr="0042543F" w:rsidRDefault="0042543F" w:rsidP="0042543F">
      <w:pPr>
        <w:rPr>
          <w:rFonts w:cs="Arial"/>
          <w:sz w:val="24"/>
          <w:szCs w:val="24"/>
        </w:rPr>
      </w:pPr>
      <w:r w:rsidRPr="0042543F">
        <w:rPr>
          <w:rFonts w:cs="Arial"/>
          <w:sz w:val="24"/>
          <w:szCs w:val="24"/>
        </w:rPr>
        <w:t xml:space="preserve">People can also call Somerset Direct </w:t>
      </w:r>
      <w:r w:rsidRPr="0042543F">
        <w:rPr>
          <w:rFonts w:cs="Arial"/>
          <w:b/>
          <w:sz w:val="24"/>
          <w:szCs w:val="24"/>
        </w:rPr>
        <w:t>0300 123 2224</w:t>
      </w:r>
      <w:r w:rsidRPr="0042543F">
        <w:rPr>
          <w:rFonts w:cs="Arial"/>
          <w:sz w:val="24"/>
          <w:szCs w:val="24"/>
        </w:rPr>
        <w:t xml:space="preserve"> for information and advice on services for elderly and vulnerable residents, their families and others who provide care and support. For example:</w:t>
      </w:r>
    </w:p>
    <w:p w:rsidR="0042543F" w:rsidRPr="0042543F" w:rsidRDefault="0042543F" w:rsidP="0042543F">
      <w:pPr>
        <w:pStyle w:val="ListParagraph"/>
        <w:numPr>
          <w:ilvl w:val="0"/>
          <w:numId w:val="4"/>
        </w:numPr>
        <w:rPr>
          <w:rFonts w:ascii="Arial" w:hAnsi="Arial" w:cs="Arial"/>
          <w:sz w:val="24"/>
          <w:szCs w:val="24"/>
        </w:rPr>
      </w:pPr>
      <w:r w:rsidRPr="0042543F">
        <w:rPr>
          <w:rFonts w:ascii="Arial" w:hAnsi="Arial" w:cs="Arial"/>
          <w:sz w:val="24"/>
          <w:szCs w:val="24"/>
        </w:rPr>
        <w:t>Safeguarding concerns for adults and children;</w:t>
      </w:r>
    </w:p>
    <w:p w:rsidR="0042543F" w:rsidRPr="0042543F" w:rsidRDefault="0042543F" w:rsidP="0042543F">
      <w:pPr>
        <w:pStyle w:val="ListParagraph"/>
        <w:numPr>
          <w:ilvl w:val="0"/>
          <w:numId w:val="4"/>
        </w:numPr>
        <w:rPr>
          <w:rFonts w:ascii="Arial" w:hAnsi="Arial" w:cs="Arial"/>
          <w:sz w:val="24"/>
          <w:szCs w:val="24"/>
        </w:rPr>
      </w:pPr>
      <w:r w:rsidRPr="0042543F">
        <w:rPr>
          <w:rFonts w:ascii="Arial" w:hAnsi="Arial" w:cs="Arial"/>
          <w:sz w:val="24"/>
          <w:szCs w:val="24"/>
        </w:rPr>
        <w:t>Helping people get advice and support locally that may help them; and</w:t>
      </w:r>
    </w:p>
    <w:p w:rsidR="0042543F" w:rsidRDefault="0042543F" w:rsidP="0042543F">
      <w:pPr>
        <w:pStyle w:val="ListParagraph"/>
        <w:numPr>
          <w:ilvl w:val="0"/>
          <w:numId w:val="4"/>
        </w:numPr>
        <w:rPr>
          <w:rFonts w:ascii="Arial" w:hAnsi="Arial" w:cs="Arial"/>
          <w:sz w:val="24"/>
          <w:szCs w:val="24"/>
        </w:rPr>
      </w:pPr>
      <w:r w:rsidRPr="0042543F">
        <w:rPr>
          <w:rFonts w:ascii="Arial" w:hAnsi="Arial" w:cs="Arial"/>
          <w:sz w:val="24"/>
          <w:szCs w:val="24"/>
        </w:rPr>
        <w:t>Requests for assessment and support, including urgent needs or issues with existing care packages.</w:t>
      </w:r>
    </w:p>
    <w:p w:rsidR="0042543F" w:rsidRPr="0076367A" w:rsidRDefault="0042543F" w:rsidP="0042543F">
      <w:pPr>
        <w:rPr>
          <w:sz w:val="10"/>
        </w:rPr>
      </w:pPr>
    </w:p>
    <w:p w:rsidR="0042543F" w:rsidRPr="0042543F" w:rsidRDefault="0042543F" w:rsidP="0042543F">
      <w:pPr>
        <w:spacing w:line="360" w:lineRule="auto"/>
        <w:rPr>
          <w:rFonts w:cs="Arial"/>
          <w:b/>
          <w:sz w:val="28"/>
          <w:szCs w:val="24"/>
        </w:rPr>
      </w:pPr>
      <w:r w:rsidRPr="0042543F">
        <w:rPr>
          <w:rFonts w:cs="Arial"/>
          <w:b/>
          <w:sz w:val="28"/>
          <w:szCs w:val="24"/>
        </w:rPr>
        <w:t>NHS 111 and 999 emergency services</w:t>
      </w:r>
    </w:p>
    <w:p w:rsidR="0042543F" w:rsidRDefault="0042543F" w:rsidP="0042543F">
      <w:pPr>
        <w:rPr>
          <w:rFonts w:cs="Arial"/>
          <w:sz w:val="24"/>
          <w:szCs w:val="24"/>
        </w:rPr>
      </w:pPr>
      <w:r w:rsidRPr="0042543F">
        <w:rPr>
          <w:rFonts w:cs="Arial"/>
          <w:sz w:val="24"/>
          <w:szCs w:val="24"/>
        </w:rPr>
        <w:t xml:space="preserve">The NHS 111 service can be </w:t>
      </w:r>
      <w:r w:rsidR="0076367A">
        <w:rPr>
          <w:rFonts w:cs="Arial"/>
          <w:sz w:val="24"/>
          <w:szCs w:val="24"/>
        </w:rPr>
        <w:t>used</w:t>
      </w:r>
      <w:r w:rsidRPr="0042543F">
        <w:rPr>
          <w:rFonts w:cs="Arial"/>
          <w:sz w:val="24"/>
          <w:szCs w:val="24"/>
        </w:rPr>
        <w:t xml:space="preserve"> if someone needs advice </w:t>
      </w:r>
      <w:r w:rsidR="0076367A">
        <w:rPr>
          <w:rFonts w:cs="Arial"/>
          <w:sz w:val="24"/>
          <w:szCs w:val="24"/>
        </w:rPr>
        <w:t>or medical treatment quickly but</w:t>
      </w:r>
      <w:r w:rsidRPr="0042543F">
        <w:rPr>
          <w:rFonts w:cs="Arial"/>
          <w:sz w:val="24"/>
          <w:szCs w:val="24"/>
        </w:rPr>
        <w:t xml:space="preserve"> cannot wait for an appointment to see their</w:t>
      </w:r>
      <w:r w:rsidR="0076367A">
        <w:rPr>
          <w:rFonts w:cs="Arial"/>
          <w:sz w:val="24"/>
          <w:szCs w:val="24"/>
        </w:rPr>
        <w:t xml:space="preserve"> doctor: </w:t>
      </w:r>
      <w:r w:rsidRPr="0076367A">
        <w:rPr>
          <w:rFonts w:cs="Arial"/>
          <w:b/>
          <w:sz w:val="24"/>
          <w:szCs w:val="24"/>
        </w:rPr>
        <w:t>dial</w:t>
      </w:r>
      <w:r w:rsidR="0076367A">
        <w:rPr>
          <w:rFonts w:cs="Arial"/>
          <w:sz w:val="24"/>
          <w:szCs w:val="24"/>
        </w:rPr>
        <w:t xml:space="preserve"> </w:t>
      </w:r>
      <w:r w:rsidRPr="0042543F">
        <w:rPr>
          <w:rFonts w:cs="Arial"/>
          <w:b/>
          <w:sz w:val="24"/>
          <w:szCs w:val="24"/>
        </w:rPr>
        <w:t>111</w:t>
      </w:r>
      <w:r w:rsidRPr="0042543F">
        <w:rPr>
          <w:rFonts w:cs="Arial"/>
          <w:sz w:val="24"/>
          <w:szCs w:val="24"/>
        </w:rPr>
        <w:t>.</w:t>
      </w:r>
    </w:p>
    <w:p w:rsidR="0042543F" w:rsidRPr="0042543F" w:rsidRDefault="0042543F" w:rsidP="0042543F">
      <w:pPr>
        <w:rPr>
          <w:rFonts w:cs="Arial"/>
          <w:sz w:val="24"/>
          <w:szCs w:val="24"/>
        </w:rPr>
      </w:pPr>
    </w:p>
    <w:p w:rsidR="0042543F" w:rsidRDefault="0042543F" w:rsidP="0042543F">
      <w:pPr>
        <w:rPr>
          <w:rFonts w:cs="Arial"/>
          <w:sz w:val="24"/>
          <w:szCs w:val="24"/>
        </w:rPr>
      </w:pPr>
      <w:r w:rsidRPr="0042543F">
        <w:rPr>
          <w:rFonts w:cs="Arial"/>
          <w:sz w:val="24"/>
          <w:szCs w:val="24"/>
        </w:rPr>
        <w:t xml:space="preserve">If someone may have a life-threatening condition or is in immediate risk of injury or harm, the emergency services should be called: </w:t>
      </w:r>
      <w:r w:rsidRPr="0076367A">
        <w:rPr>
          <w:rFonts w:cs="Arial"/>
          <w:b/>
          <w:sz w:val="24"/>
          <w:szCs w:val="24"/>
        </w:rPr>
        <w:t>dial</w:t>
      </w:r>
      <w:r w:rsidRPr="0042543F">
        <w:rPr>
          <w:rFonts w:cs="Arial"/>
          <w:sz w:val="24"/>
          <w:szCs w:val="24"/>
        </w:rPr>
        <w:t xml:space="preserve"> </w:t>
      </w:r>
      <w:r w:rsidRPr="0042543F">
        <w:rPr>
          <w:rFonts w:cs="Arial"/>
          <w:b/>
          <w:sz w:val="24"/>
          <w:szCs w:val="24"/>
        </w:rPr>
        <w:t>999</w:t>
      </w:r>
      <w:r w:rsidRPr="0042543F">
        <w:rPr>
          <w:rFonts w:cs="Arial"/>
          <w:sz w:val="24"/>
          <w:szCs w:val="24"/>
        </w:rPr>
        <w:t>.</w:t>
      </w:r>
    </w:p>
    <w:p w:rsidR="0042543F" w:rsidRPr="0042543F" w:rsidRDefault="0042543F" w:rsidP="0042543F">
      <w:pPr>
        <w:rPr>
          <w:rFonts w:cs="Arial"/>
          <w:sz w:val="24"/>
          <w:szCs w:val="24"/>
        </w:rPr>
      </w:pPr>
    </w:p>
    <w:p w:rsidR="0042543F" w:rsidRPr="0042543F" w:rsidRDefault="0042543F" w:rsidP="0042543F">
      <w:pPr>
        <w:spacing w:line="360" w:lineRule="auto"/>
        <w:rPr>
          <w:rFonts w:cs="Arial"/>
          <w:b/>
          <w:sz w:val="28"/>
          <w:szCs w:val="24"/>
        </w:rPr>
      </w:pPr>
      <w:r w:rsidRPr="0042543F">
        <w:rPr>
          <w:rFonts w:cs="Arial"/>
          <w:b/>
          <w:sz w:val="28"/>
          <w:szCs w:val="24"/>
        </w:rPr>
        <w:t>Flu and vaccination</w:t>
      </w:r>
    </w:p>
    <w:p w:rsidR="0042543F" w:rsidRPr="0042543F" w:rsidRDefault="0042543F" w:rsidP="0042543F">
      <w:pPr>
        <w:rPr>
          <w:rFonts w:cs="Arial"/>
          <w:sz w:val="24"/>
          <w:szCs w:val="24"/>
        </w:rPr>
      </w:pPr>
      <w:r w:rsidRPr="0042543F">
        <w:rPr>
          <w:rFonts w:cs="Arial"/>
          <w:sz w:val="24"/>
          <w:szCs w:val="24"/>
        </w:rPr>
        <w:t>The flu vaccine is offered free on the NHS annually to:</w:t>
      </w:r>
    </w:p>
    <w:p w:rsidR="0042543F" w:rsidRPr="0042543F" w:rsidRDefault="0042543F" w:rsidP="0042543F">
      <w:pPr>
        <w:pStyle w:val="ListParagraph"/>
        <w:numPr>
          <w:ilvl w:val="0"/>
          <w:numId w:val="6"/>
        </w:numPr>
        <w:rPr>
          <w:rFonts w:ascii="Arial" w:hAnsi="Arial" w:cs="Arial"/>
          <w:sz w:val="24"/>
          <w:szCs w:val="24"/>
        </w:rPr>
      </w:pPr>
      <w:r w:rsidRPr="0042543F">
        <w:rPr>
          <w:rFonts w:ascii="Arial" w:hAnsi="Arial" w:cs="Arial"/>
          <w:sz w:val="24"/>
          <w:szCs w:val="24"/>
        </w:rPr>
        <w:t xml:space="preserve">Adults over the age of 18 at risk of flu (including </w:t>
      </w:r>
      <w:r w:rsidRPr="0042543F">
        <w:rPr>
          <w:rFonts w:ascii="Arial" w:hAnsi="Arial" w:cs="Arial"/>
          <w:b/>
          <w:sz w:val="24"/>
          <w:szCs w:val="24"/>
        </w:rPr>
        <w:t>everyone</w:t>
      </w:r>
      <w:r w:rsidRPr="0042543F">
        <w:rPr>
          <w:rFonts w:ascii="Arial" w:hAnsi="Arial" w:cs="Arial"/>
          <w:sz w:val="24"/>
          <w:szCs w:val="24"/>
        </w:rPr>
        <w:t xml:space="preserve"> aged 65 </w:t>
      </w:r>
      <w:r w:rsidR="0076367A">
        <w:rPr>
          <w:rFonts w:ascii="Arial" w:hAnsi="Arial" w:cs="Arial"/>
          <w:sz w:val="24"/>
          <w:szCs w:val="24"/>
        </w:rPr>
        <w:t>and</w:t>
      </w:r>
      <w:r w:rsidRPr="0042543F">
        <w:rPr>
          <w:rFonts w:ascii="Arial" w:hAnsi="Arial" w:cs="Arial"/>
          <w:sz w:val="24"/>
          <w:szCs w:val="24"/>
        </w:rPr>
        <w:t xml:space="preserve"> over); </w:t>
      </w:r>
    </w:p>
    <w:p w:rsidR="0042543F" w:rsidRPr="0042543F" w:rsidRDefault="0042543F" w:rsidP="0042543F">
      <w:pPr>
        <w:pStyle w:val="ListParagraph"/>
        <w:numPr>
          <w:ilvl w:val="0"/>
          <w:numId w:val="6"/>
        </w:numPr>
        <w:rPr>
          <w:rFonts w:ascii="Arial" w:hAnsi="Arial" w:cs="Arial"/>
          <w:sz w:val="24"/>
          <w:szCs w:val="24"/>
        </w:rPr>
      </w:pPr>
      <w:r w:rsidRPr="0042543F">
        <w:rPr>
          <w:rFonts w:ascii="Arial" w:hAnsi="Arial" w:cs="Arial"/>
          <w:sz w:val="24"/>
          <w:szCs w:val="24"/>
        </w:rPr>
        <w:t>Pregnant women; and</w:t>
      </w:r>
    </w:p>
    <w:p w:rsidR="0042543F" w:rsidRPr="0042543F" w:rsidRDefault="0042543F" w:rsidP="0042543F">
      <w:pPr>
        <w:pStyle w:val="ListParagraph"/>
        <w:numPr>
          <w:ilvl w:val="0"/>
          <w:numId w:val="6"/>
        </w:numPr>
        <w:rPr>
          <w:rFonts w:ascii="Arial" w:hAnsi="Arial" w:cs="Arial"/>
          <w:sz w:val="24"/>
          <w:szCs w:val="24"/>
        </w:rPr>
      </w:pPr>
      <w:r w:rsidRPr="0042543F">
        <w:rPr>
          <w:rFonts w:ascii="Arial" w:hAnsi="Arial" w:cs="Arial"/>
          <w:sz w:val="24"/>
          <w:szCs w:val="24"/>
        </w:rPr>
        <w:t>Children aged six months to two years at risk of flu.</w:t>
      </w:r>
    </w:p>
    <w:p w:rsidR="0042543F" w:rsidRPr="0042543F" w:rsidRDefault="0042543F" w:rsidP="0042543F">
      <w:pPr>
        <w:rPr>
          <w:rFonts w:cs="Arial"/>
          <w:sz w:val="24"/>
          <w:szCs w:val="24"/>
        </w:rPr>
      </w:pPr>
      <w:r w:rsidRPr="0042543F">
        <w:rPr>
          <w:rFonts w:cs="Arial"/>
          <w:sz w:val="24"/>
          <w:szCs w:val="24"/>
        </w:rPr>
        <w:t>The vaccine is available at</w:t>
      </w:r>
    </w:p>
    <w:p w:rsidR="0042543F" w:rsidRPr="0042543F" w:rsidRDefault="0042543F" w:rsidP="0042543F">
      <w:pPr>
        <w:pStyle w:val="ListParagraph"/>
        <w:numPr>
          <w:ilvl w:val="0"/>
          <w:numId w:val="7"/>
        </w:numPr>
        <w:rPr>
          <w:rFonts w:ascii="Arial" w:hAnsi="Arial" w:cs="Arial"/>
          <w:sz w:val="24"/>
          <w:szCs w:val="24"/>
        </w:rPr>
      </w:pPr>
      <w:r w:rsidRPr="0042543F">
        <w:rPr>
          <w:rFonts w:ascii="Arial" w:hAnsi="Arial" w:cs="Arial"/>
          <w:sz w:val="24"/>
          <w:szCs w:val="24"/>
        </w:rPr>
        <w:t>GP surgeries;</w:t>
      </w:r>
    </w:p>
    <w:p w:rsidR="0042543F" w:rsidRPr="0042543F" w:rsidRDefault="0042543F" w:rsidP="0042543F">
      <w:pPr>
        <w:pStyle w:val="ListParagraph"/>
        <w:numPr>
          <w:ilvl w:val="0"/>
          <w:numId w:val="7"/>
        </w:numPr>
        <w:rPr>
          <w:rFonts w:ascii="Arial" w:hAnsi="Arial" w:cs="Arial"/>
          <w:sz w:val="24"/>
          <w:szCs w:val="24"/>
        </w:rPr>
      </w:pPr>
      <w:r w:rsidRPr="0042543F">
        <w:rPr>
          <w:rFonts w:ascii="Arial" w:hAnsi="Arial" w:cs="Arial"/>
          <w:sz w:val="24"/>
          <w:szCs w:val="24"/>
        </w:rPr>
        <w:t>Any local pharmacy offering the service; and</w:t>
      </w:r>
    </w:p>
    <w:p w:rsidR="0042543F" w:rsidRPr="0042543F" w:rsidRDefault="0042543F" w:rsidP="0042543F">
      <w:pPr>
        <w:pStyle w:val="ListParagraph"/>
        <w:numPr>
          <w:ilvl w:val="0"/>
          <w:numId w:val="7"/>
        </w:numPr>
        <w:rPr>
          <w:rFonts w:ascii="Arial" w:hAnsi="Arial" w:cs="Arial"/>
          <w:sz w:val="24"/>
          <w:szCs w:val="24"/>
        </w:rPr>
      </w:pPr>
      <w:r w:rsidRPr="0042543F">
        <w:rPr>
          <w:rFonts w:ascii="Arial" w:hAnsi="Arial" w:cs="Arial"/>
          <w:sz w:val="24"/>
          <w:szCs w:val="24"/>
        </w:rPr>
        <w:t xml:space="preserve">The midwifery service if they offer it for pregnant women. </w:t>
      </w:r>
    </w:p>
    <w:p w:rsidR="0042543F" w:rsidRPr="0042543F" w:rsidRDefault="0042543F" w:rsidP="0042543F">
      <w:pPr>
        <w:rPr>
          <w:rFonts w:cs="Arial"/>
          <w:sz w:val="24"/>
          <w:szCs w:val="24"/>
        </w:rPr>
      </w:pPr>
      <w:r w:rsidRPr="0042543F">
        <w:rPr>
          <w:rFonts w:cs="Arial"/>
          <w:sz w:val="24"/>
          <w:szCs w:val="24"/>
        </w:rPr>
        <w:t>More information is available on</w:t>
      </w:r>
      <w:r w:rsidR="0076367A">
        <w:rPr>
          <w:rFonts w:cs="Arial"/>
          <w:sz w:val="24"/>
          <w:szCs w:val="24"/>
        </w:rPr>
        <w:t>:</w:t>
      </w:r>
      <w:r w:rsidRPr="0042543F">
        <w:rPr>
          <w:rFonts w:cs="Arial"/>
          <w:sz w:val="24"/>
          <w:szCs w:val="24"/>
        </w:rPr>
        <w:t xml:space="preserve"> </w:t>
      </w:r>
      <w:hyperlink r:id="rId12" w:history="1">
        <w:r w:rsidR="0076367A" w:rsidRPr="00AD4D87">
          <w:rPr>
            <w:rStyle w:val="Hyperlink"/>
            <w:rFonts w:cs="Arial"/>
            <w:sz w:val="24"/>
            <w:szCs w:val="24"/>
          </w:rPr>
          <w:t>www.nhs.uk/Conditions/vaccinations/Pages/flu-influenza-vaccine.aspx</w:t>
        </w:r>
      </w:hyperlink>
      <w:r w:rsidRPr="0042543F">
        <w:rPr>
          <w:rFonts w:cs="Arial"/>
          <w:sz w:val="24"/>
          <w:szCs w:val="24"/>
        </w:rPr>
        <w:t xml:space="preserve">. </w:t>
      </w:r>
    </w:p>
    <w:p w:rsidR="005435D3" w:rsidRPr="0042543F" w:rsidRDefault="005435D3" w:rsidP="00705E74">
      <w:pPr>
        <w:rPr>
          <w:rFonts w:cs="Arial"/>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6480"/>
      </w:tblGrid>
      <w:tr w:rsidR="00B71769" w:rsidRPr="00897105" w:rsidTr="0042543F">
        <w:tc>
          <w:tcPr>
            <w:tcW w:w="2448" w:type="dxa"/>
            <w:shd w:val="clear" w:color="auto" w:fill="auto"/>
          </w:tcPr>
          <w:p w:rsidR="00B71769" w:rsidRPr="0042543F" w:rsidRDefault="00B71769" w:rsidP="005D097C">
            <w:pPr>
              <w:rPr>
                <w:sz w:val="24"/>
                <w:szCs w:val="24"/>
              </w:rPr>
            </w:pPr>
            <w:r w:rsidRPr="0042543F">
              <w:rPr>
                <w:sz w:val="24"/>
                <w:szCs w:val="24"/>
              </w:rPr>
              <w:t xml:space="preserve">For more information please contact: </w:t>
            </w:r>
          </w:p>
          <w:p w:rsidR="00B71769" w:rsidRPr="0042543F" w:rsidRDefault="00B71769" w:rsidP="005D097C">
            <w:pPr>
              <w:rPr>
                <w:sz w:val="24"/>
                <w:szCs w:val="24"/>
              </w:rPr>
            </w:pPr>
          </w:p>
        </w:tc>
        <w:tc>
          <w:tcPr>
            <w:tcW w:w="6480" w:type="dxa"/>
            <w:shd w:val="clear" w:color="auto" w:fill="auto"/>
          </w:tcPr>
          <w:p w:rsidR="00B71769" w:rsidRPr="0042543F" w:rsidRDefault="00B71769" w:rsidP="005D097C">
            <w:pPr>
              <w:rPr>
                <w:sz w:val="24"/>
                <w:szCs w:val="24"/>
              </w:rPr>
            </w:pPr>
            <w:r w:rsidRPr="0042543F">
              <w:rPr>
                <w:sz w:val="24"/>
                <w:szCs w:val="24"/>
              </w:rPr>
              <w:t>Name:</w:t>
            </w:r>
            <w:r w:rsidR="00C914FD" w:rsidRPr="0042543F">
              <w:rPr>
                <w:sz w:val="24"/>
                <w:szCs w:val="24"/>
              </w:rPr>
              <w:t xml:space="preserve"> Alastair Higton</w:t>
            </w:r>
          </w:p>
          <w:p w:rsidR="00B71769" w:rsidRPr="0042543F" w:rsidRDefault="00B71769" w:rsidP="005D097C">
            <w:pPr>
              <w:rPr>
                <w:sz w:val="24"/>
                <w:szCs w:val="24"/>
              </w:rPr>
            </w:pPr>
            <w:r w:rsidRPr="0042543F">
              <w:rPr>
                <w:sz w:val="24"/>
                <w:szCs w:val="24"/>
              </w:rPr>
              <w:t>Email:</w:t>
            </w:r>
            <w:r w:rsidR="00C914FD" w:rsidRPr="0042543F">
              <w:rPr>
                <w:sz w:val="24"/>
                <w:szCs w:val="24"/>
              </w:rPr>
              <w:t xml:space="preserve"> </w:t>
            </w:r>
            <w:hyperlink r:id="rId13" w:history="1">
              <w:r w:rsidR="00C914FD" w:rsidRPr="0042543F">
                <w:rPr>
                  <w:rStyle w:val="Hyperlink"/>
                  <w:sz w:val="24"/>
                  <w:szCs w:val="24"/>
                </w:rPr>
                <w:t>ARHigton@somerset.gov.uk</w:t>
              </w:r>
            </w:hyperlink>
            <w:r w:rsidR="00C914FD" w:rsidRPr="0042543F">
              <w:rPr>
                <w:sz w:val="24"/>
                <w:szCs w:val="24"/>
              </w:rPr>
              <w:t xml:space="preserve"> </w:t>
            </w:r>
          </w:p>
          <w:p w:rsidR="00B71769" w:rsidRPr="0042543F" w:rsidRDefault="00B71769" w:rsidP="005D097C">
            <w:pPr>
              <w:rPr>
                <w:sz w:val="24"/>
                <w:szCs w:val="24"/>
              </w:rPr>
            </w:pPr>
            <w:r w:rsidRPr="0042543F">
              <w:rPr>
                <w:sz w:val="24"/>
                <w:szCs w:val="24"/>
              </w:rPr>
              <w:t>Tel No.:</w:t>
            </w:r>
            <w:r w:rsidR="00C914FD" w:rsidRPr="0042543F">
              <w:rPr>
                <w:sz w:val="24"/>
                <w:szCs w:val="24"/>
              </w:rPr>
              <w:t xml:space="preserve"> 01823 359353</w:t>
            </w:r>
          </w:p>
        </w:tc>
      </w:tr>
    </w:tbl>
    <w:p w:rsidR="00184F1F" w:rsidRDefault="00184F1F" w:rsidP="0076367A"/>
    <w:sectPr w:rsidR="00184F1F" w:rsidSect="0076367A">
      <w:headerReference w:type="first" r:id="rId14"/>
      <w:footerReference w:type="first" r:id="rId15"/>
      <w:pgSz w:w="11906" w:h="16838"/>
      <w:pgMar w:top="851" w:right="1558"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909" w:rsidRDefault="001C0909">
      <w:r>
        <w:separator/>
      </w:r>
    </w:p>
  </w:endnote>
  <w:endnote w:type="continuationSeparator" w:id="0">
    <w:p w:rsidR="001C0909" w:rsidRDefault="001C0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GMEBPB+Arial,Bold">
    <w:altName w:val="Arial"/>
    <w:panose1 w:val="00000000000000000000"/>
    <w:charset w:val="00"/>
    <w:family w:val="swiss"/>
    <w:notTrueType/>
    <w:pitch w:val="default"/>
    <w:sig w:usb0="00000003" w:usb1="00000000" w:usb2="00000000" w:usb3="00000000" w:csb0="00000001" w:csb1="00000000"/>
  </w:font>
  <w:font w:name="Arial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F1F" w:rsidRDefault="00685DAB">
    <w:pPr>
      <w:pStyle w:val="Footer"/>
      <w:jc w:val="both"/>
    </w:pPr>
    <w:r>
      <w:rPr>
        <w:noProof/>
      </w:rPr>
      <w:drawing>
        <wp:anchor distT="0" distB="0" distL="114300" distR="114300" simplePos="0" relativeHeight="251658240" behindDoc="0" locked="0" layoutInCell="1" allowOverlap="0" wp14:anchorId="144E8C9A">
          <wp:simplePos x="0" y="0"/>
          <wp:positionH relativeFrom="column">
            <wp:posOffset>-1014730</wp:posOffset>
          </wp:positionH>
          <wp:positionV relativeFrom="paragraph">
            <wp:posOffset>-763905</wp:posOffset>
          </wp:positionV>
          <wp:extent cx="7429500" cy="1308100"/>
          <wp:effectExtent l="0" t="0" r="0" b="6350"/>
          <wp:wrapSquare wrapText="bothSides"/>
          <wp:docPr id="14" name="Picture 14" descr="Word footer image PFL bottom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ord footer image PFL bottom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0" cy="13081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909" w:rsidRDefault="001C0909">
      <w:r>
        <w:separator/>
      </w:r>
    </w:p>
  </w:footnote>
  <w:footnote w:type="continuationSeparator" w:id="0">
    <w:p w:rsidR="001C0909" w:rsidRDefault="001C0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F1F" w:rsidRDefault="00685DAB">
    <w:pPr>
      <w:pStyle w:val="Header"/>
    </w:pPr>
    <w:r>
      <w:rPr>
        <w:noProof/>
      </w:rPr>
      <w:drawing>
        <wp:anchor distT="0" distB="0" distL="114300" distR="114300" simplePos="0" relativeHeight="251657216" behindDoc="1" locked="0" layoutInCell="1" allowOverlap="1" wp14:anchorId="144E8C99">
          <wp:simplePos x="0" y="0"/>
          <wp:positionH relativeFrom="column">
            <wp:posOffset>-1028700</wp:posOffset>
          </wp:positionH>
          <wp:positionV relativeFrom="paragraph">
            <wp:posOffset>-391160</wp:posOffset>
          </wp:positionV>
          <wp:extent cx="7429500" cy="489585"/>
          <wp:effectExtent l="0" t="0" r="0" b="5715"/>
          <wp:wrapNone/>
          <wp:docPr id="4" name="Picture 4" descr="Word 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 header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0" cy="4895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96F"/>
    <w:multiLevelType w:val="hybridMultilevel"/>
    <w:tmpl w:val="60AAE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CE321F"/>
    <w:multiLevelType w:val="hybridMultilevel"/>
    <w:tmpl w:val="3A76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6D2092"/>
    <w:multiLevelType w:val="hybridMultilevel"/>
    <w:tmpl w:val="8F1EF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0E47754"/>
    <w:multiLevelType w:val="hybridMultilevel"/>
    <w:tmpl w:val="298C2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3C91857"/>
    <w:multiLevelType w:val="hybridMultilevel"/>
    <w:tmpl w:val="D910E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1C236E"/>
    <w:multiLevelType w:val="hybridMultilevel"/>
    <w:tmpl w:val="D084E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CAA12D0"/>
    <w:multiLevelType w:val="hybridMultilevel"/>
    <w:tmpl w:val="D7D82200"/>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Wingdings"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Wingdings"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Wingdings" w:hint="default"/>
      </w:rPr>
    </w:lvl>
    <w:lvl w:ilvl="8" w:tplc="0809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0DF"/>
    <w:rsid w:val="0008265A"/>
    <w:rsid w:val="000A5EE9"/>
    <w:rsid w:val="000F322B"/>
    <w:rsid w:val="00184F1F"/>
    <w:rsid w:val="001C0909"/>
    <w:rsid w:val="00326378"/>
    <w:rsid w:val="003843E9"/>
    <w:rsid w:val="0042543F"/>
    <w:rsid w:val="004D6901"/>
    <w:rsid w:val="005435D3"/>
    <w:rsid w:val="005D097C"/>
    <w:rsid w:val="00685DAB"/>
    <w:rsid w:val="006C3F84"/>
    <w:rsid w:val="00705E74"/>
    <w:rsid w:val="0076367A"/>
    <w:rsid w:val="00897105"/>
    <w:rsid w:val="00985399"/>
    <w:rsid w:val="00A828F7"/>
    <w:rsid w:val="00AF5521"/>
    <w:rsid w:val="00B4598F"/>
    <w:rsid w:val="00B71769"/>
    <w:rsid w:val="00C914FD"/>
    <w:rsid w:val="00CD1F6D"/>
    <w:rsid w:val="00D013A5"/>
    <w:rsid w:val="00E0181D"/>
    <w:rsid w:val="00F52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2"/>
    </w:rPr>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kern w:val="36"/>
      <w:sz w:val="48"/>
      <w:szCs w:val="48"/>
      <w:lang w:val="en-US" w:eastAsia="en-US"/>
    </w:rPr>
  </w:style>
  <w:style w:type="paragraph" w:styleId="Heading2">
    <w:name w:val="heading 2"/>
    <w:basedOn w:val="Normal"/>
    <w:next w:val="Normal"/>
    <w:qFormat/>
    <w:pPr>
      <w:keepNext/>
      <w:outlineLvl w:val="1"/>
    </w:pPr>
    <w:rPr>
      <w:rFonts w:eastAsia="Times" w:cs="Arial"/>
      <w:b/>
      <w:bCs/>
      <w:color w:val="0000FF"/>
      <w:sz w:val="24"/>
      <w:szCs w:val="20"/>
      <w:lang w:eastAsia="en-US"/>
    </w:rPr>
  </w:style>
  <w:style w:type="paragraph" w:styleId="Heading3">
    <w:name w:val="heading 3"/>
    <w:basedOn w:val="Normal"/>
    <w:next w:val="Normal"/>
    <w:qFormat/>
    <w:pPr>
      <w:keepNext/>
      <w:jc w:val="center"/>
      <w:outlineLvl w:val="2"/>
    </w:pPr>
    <w:rPr>
      <w:b/>
      <w:bCs/>
      <w:color w:val="B20246"/>
      <w:sz w:val="28"/>
    </w:rPr>
  </w:style>
  <w:style w:type="paragraph" w:styleId="Heading4">
    <w:name w:val="heading 4"/>
    <w:basedOn w:val="Normal"/>
    <w:next w:val="Normal"/>
    <w:qFormat/>
    <w:pPr>
      <w:keepNext/>
      <w:jc w:val="center"/>
      <w:outlineLvl w:val="3"/>
    </w:pPr>
    <w:rPr>
      <w:b/>
      <w:bCs/>
      <w:sz w:val="24"/>
    </w:rPr>
  </w:style>
  <w:style w:type="paragraph" w:styleId="Heading5">
    <w:name w:val="heading 5"/>
    <w:basedOn w:val="Normal"/>
    <w:next w:val="Normal"/>
    <w:qFormat/>
    <w:pPr>
      <w:keepNext/>
      <w:jc w:val="center"/>
      <w:outlineLvl w:val="4"/>
    </w:pPr>
    <w:rPr>
      <w:b/>
      <w:bCs/>
      <w:color w:val="B20246"/>
      <w:sz w:val="24"/>
    </w:rPr>
  </w:style>
  <w:style w:type="paragraph" w:styleId="Heading8">
    <w:name w:val="heading 8"/>
    <w:basedOn w:val="Normal"/>
    <w:next w:val="Normal"/>
    <w:qFormat/>
    <w:pPr>
      <w:keepNext/>
      <w:outlineLvl w:val="7"/>
    </w:pPr>
    <w:rPr>
      <w:rFonts w:cs="Arial"/>
      <w:b/>
      <w:bCs/>
      <w:color w:val="B2024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rPr>
      <w:rFonts w:cs="Arial"/>
      <w:sz w:val="24"/>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lang w:val="en-US" w:eastAsia="en-US"/>
    </w:rPr>
  </w:style>
  <w:style w:type="paragraph" w:customStyle="1" w:styleId="Default">
    <w:name w:val="Default"/>
    <w:pPr>
      <w:autoSpaceDE w:val="0"/>
      <w:autoSpaceDN w:val="0"/>
      <w:adjustRightInd w:val="0"/>
    </w:pPr>
    <w:rPr>
      <w:rFonts w:ascii="GMEBPB+Arial,Bold" w:hAnsi="GMEBPB+Arial,Bold"/>
      <w:color w:val="000000"/>
      <w:sz w:val="24"/>
      <w:szCs w:val="24"/>
      <w:lang w:val="en-US" w:eastAsia="en-US"/>
    </w:rPr>
  </w:style>
  <w:style w:type="paragraph" w:styleId="BodyText2">
    <w:name w:val="Body Text 2"/>
    <w:basedOn w:val="Normal"/>
    <w:pPr>
      <w:spacing w:before="120" w:after="120"/>
      <w:jc w:val="both"/>
    </w:pPr>
    <w:rPr>
      <w:rFonts w:ascii="Arial (W1)" w:hAnsi="Arial (W1)" w:cs="Arial"/>
      <w:sz w:val="20"/>
      <w:szCs w:val="20"/>
      <w:lang w:eastAsia="en-US"/>
    </w:rPr>
  </w:style>
  <w:style w:type="character" w:styleId="Hyperlink">
    <w:name w:val="Hyperlink"/>
    <w:unhideWhenUsed/>
    <w:rPr>
      <w:color w:val="0000FF"/>
      <w:u w:val="single"/>
    </w:rPr>
  </w:style>
  <w:style w:type="paragraph" w:styleId="BodyText">
    <w:name w:val="Body Text"/>
    <w:basedOn w:val="Normal"/>
    <w:pPr>
      <w:jc w:val="center"/>
    </w:pPr>
    <w:rPr>
      <w:sz w:val="24"/>
    </w:rPr>
  </w:style>
  <w:style w:type="table" w:styleId="TableGrid">
    <w:name w:val="Table Grid"/>
    <w:basedOn w:val="TableNormal"/>
    <w:rsid w:val="00B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543F"/>
    <w:pPr>
      <w:spacing w:after="160" w:line="259" w:lineRule="auto"/>
      <w:ind w:left="720"/>
      <w:contextualSpacing/>
    </w:pPr>
    <w:rPr>
      <w:rFonts w:ascii="Calibri" w:eastAsia="Calibri" w:hAnsi="Calibri"/>
      <w:lang w:eastAsia="en-US"/>
    </w:rPr>
  </w:style>
  <w:style w:type="character" w:customStyle="1" w:styleId="UnresolvedMention">
    <w:name w:val="Unresolved Mention"/>
    <w:basedOn w:val="DefaultParagraphFont"/>
    <w:uiPriority w:val="99"/>
    <w:semiHidden/>
    <w:unhideWhenUsed/>
    <w:rsid w:val="0076367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2"/>
    </w:rPr>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kern w:val="36"/>
      <w:sz w:val="48"/>
      <w:szCs w:val="48"/>
      <w:lang w:val="en-US" w:eastAsia="en-US"/>
    </w:rPr>
  </w:style>
  <w:style w:type="paragraph" w:styleId="Heading2">
    <w:name w:val="heading 2"/>
    <w:basedOn w:val="Normal"/>
    <w:next w:val="Normal"/>
    <w:qFormat/>
    <w:pPr>
      <w:keepNext/>
      <w:outlineLvl w:val="1"/>
    </w:pPr>
    <w:rPr>
      <w:rFonts w:eastAsia="Times" w:cs="Arial"/>
      <w:b/>
      <w:bCs/>
      <w:color w:val="0000FF"/>
      <w:sz w:val="24"/>
      <w:szCs w:val="20"/>
      <w:lang w:eastAsia="en-US"/>
    </w:rPr>
  </w:style>
  <w:style w:type="paragraph" w:styleId="Heading3">
    <w:name w:val="heading 3"/>
    <w:basedOn w:val="Normal"/>
    <w:next w:val="Normal"/>
    <w:qFormat/>
    <w:pPr>
      <w:keepNext/>
      <w:jc w:val="center"/>
      <w:outlineLvl w:val="2"/>
    </w:pPr>
    <w:rPr>
      <w:b/>
      <w:bCs/>
      <w:color w:val="B20246"/>
      <w:sz w:val="28"/>
    </w:rPr>
  </w:style>
  <w:style w:type="paragraph" w:styleId="Heading4">
    <w:name w:val="heading 4"/>
    <w:basedOn w:val="Normal"/>
    <w:next w:val="Normal"/>
    <w:qFormat/>
    <w:pPr>
      <w:keepNext/>
      <w:jc w:val="center"/>
      <w:outlineLvl w:val="3"/>
    </w:pPr>
    <w:rPr>
      <w:b/>
      <w:bCs/>
      <w:sz w:val="24"/>
    </w:rPr>
  </w:style>
  <w:style w:type="paragraph" w:styleId="Heading5">
    <w:name w:val="heading 5"/>
    <w:basedOn w:val="Normal"/>
    <w:next w:val="Normal"/>
    <w:qFormat/>
    <w:pPr>
      <w:keepNext/>
      <w:jc w:val="center"/>
      <w:outlineLvl w:val="4"/>
    </w:pPr>
    <w:rPr>
      <w:b/>
      <w:bCs/>
      <w:color w:val="B20246"/>
      <w:sz w:val="24"/>
    </w:rPr>
  </w:style>
  <w:style w:type="paragraph" w:styleId="Heading8">
    <w:name w:val="heading 8"/>
    <w:basedOn w:val="Normal"/>
    <w:next w:val="Normal"/>
    <w:qFormat/>
    <w:pPr>
      <w:keepNext/>
      <w:outlineLvl w:val="7"/>
    </w:pPr>
    <w:rPr>
      <w:rFonts w:cs="Arial"/>
      <w:b/>
      <w:bCs/>
      <w:color w:val="B2024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rPr>
      <w:rFonts w:cs="Arial"/>
      <w:sz w:val="24"/>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lang w:val="en-US" w:eastAsia="en-US"/>
    </w:rPr>
  </w:style>
  <w:style w:type="paragraph" w:customStyle="1" w:styleId="Default">
    <w:name w:val="Default"/>
    <w:pPr>
      <w:autoSpaceDE w:val="0"/>
      <w:autoSpaceDN w:val="0"/>
      <w:adjustRightInd w:val="0"/>
    </w:pPr>
    <w:rPr>
      <w:rFonts w:ascii="GMEBPB+Arial,Bold" w:hAnsi="GMEBPB+Arial,Bold"/>
      <w:color w:val="000000"/>
      <w:sz w:val="24"/>
      <w:szCs w:val="24"/>
      <w:lang w:val="en-US" w:eastAsia="en-US"/>
    </w:rPr>
  </w:style>
  <w:style w:type="paragraph" w:styleId="BodyText2">
    <w:name w:val="Body Text 2"/>
    <w:basedOn w:val="Normal"/>
    <w:pPr>
      <w:spacing w:before="120" w:after="120"/>
      <w:jc w:val="both"/>
    </w:pPr>
    <w:rPr>
      <w:rFonts w:ascii="Arial (W1)" w:hAnsi="Arial (W1)" w:cs="Arial"/>
      <w:sz w:val="20"/>
      <w:szCs w:val="20"/>
      <w:lang w:eastAsia="en-US"/>
    </w:rPr>
  </w:style>
  <w:style w:type="character" w:styleId="Hyperlink">
    <w:name w:val="Hyperlink"/>
    <w:unhideWhenUsed/>
    <w:rPr>
      <w:color w:val="0000FF"/>
      <w:u w:val="single"/>
    </w:rPr>
  </w:style>
  <w:style w:type="paragraph" w:styleId="BodyText">
    <w:name w:val="Body Text"/>
    <w:basedOn w:val="Normal"/>
    <w:pPr>
      <w:jc w:val="center"/>
    </w:pPr>
    <w:rPr>
      <w:sz w:val="24"/>
    </w:rPr>
  </w:style>
  <w:style w:type="table" w:styleId="TableGrid">
    <w:name w:val="Table Grid"/>
    <w:basedOn w:val="TableNormal"/>
    <w:rsid w:val="00B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543F"/>
    <w:pPr>
      <w:spacing w:after="160" w:line="259" w:lineRule="auto"/>
      <w:ind w:left="720"/>
      <w:contextualSpacing/>
    </w:pPr>
    <w:rPr>
      <w:rFonts w:ascii="Calibri" w:eastAsia="Calibri" w:hAnsi="Calibri"/>
      <w:lang w:eastAsia="en-US"/>
    </w:rPr>
  </w:style>
  <w:style w:type="character" w:customStyle="1" w:styleId="UnresolvedMention">
    <w:name w:val="Unresolved Mention"/>
    <w:basedOn w:val="DefaultParagraphFont"/>
    <w:uiPriority w:val="99"/>
    <w:semiHidden/>
    <w:unhideWhenUsed/>
    <w:rsid w:val="0076367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RHigton@somerset.gov.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hs.uk/Conditions/vaccinations/Pages/flu-influenza-vaccine.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merset.gov.uk/dropi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omerset.gov.uk/communitysupport" TargetMode="External"/><Relationship Id="rId4" Type="http://schemas.microsoft.com/office/2007/relationships/stylesWithEffects" Target="stylesWithEffects.xml"/><Relationship Id="rId9" Type="http://schemas.openxmlformats.org/officeDocument/2006/relationships/hyperlink" Target="http://www.somersetchoices.org.u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F47D2-BC32-499E-B1BC-2373EA636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561</Words>
  <Characters>3198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Southwest One</Company>
  <LinksUpToDate>false</LinksUpToDate>
  <CharactersWithSpaces>3752</CharactersWithSpaces>
  <SharedDoc>false</SharedDoc>
  <HLinks>
    <vt:vector size="6" baseType="variant">
      <vt:variant>
        <vt:i4>2752590</vt:i4>
      </vt:variant>
      <vt:variant>
        <vt:i4>0</vt:i4>
      </vt:variant>
      <vt:variant>
        <vt:i4>0</vt:i4>
      </vt:variant>
      <vt:variant>
        <vt:i4>5</vt:i4>
      </vt:variant>
      <vt:variant>
        <vt:lpwstr>mailto:KYDunn@somerset.gov.uk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Denny</dc:creator>
  <cp:lastModifiedBy>Sysadmin</cp:lastModifiedBy>
  <cp:revision>2</cp:revision>
  <cp:lastPrinted>2009-08-27T15:25:00Z</cp:lastPrinted>
  <dcterms:created xsi:type="dcterms:W3CDTF">2017-12-14T13:09:00Z</dcterms:created>
  <dcterms:modified xsi:type="dcterms:W3CDTF">2017-12-14T13:09:00Z</dcterms:modified>
</cp:coreProperties>
</file>