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7508" w14:textId="08BC8CCE" w:rsidR="00E07A2F" w:rsidRDefault="00E07A2F"/>
    <w:p w14:paraId="2B4664D0" w14:textId="77777777" w:rsidR="0071435F" w:rsidRDefault="0071435F" w:rsidP="0071435F">
      <w:pPr>
        <w:tabs>
          <w:tab w:val="left" w:pos="7590"/>
        </w:tabs>
        <w:rPr>
          <w:rFonts w:ascii="Atkinson Hyperlegible" w:hAnsi="Atkinson Hyperlegible"/>
          <w:b/>
          <w:bCs/>
          <w:sz w:val="72"/>
          <w:szCs w:val="72"/>
        </w:rPr>
      </w:pPr>
      <w:r w:rsidRPr="0071435F">
        <w:rPr>
          <w:rFonts w:ascii="Atkinson Hyperlegible" w:hAnsi="Atkinson Hyperlegible"/>
          <w:b/>
          <w:bCs/>
          <w:noProof/>
          <w:sz w:val="72"/>
          <w:szCs w:val="72"/>
        </w:rPr>
        <mc:AlternateContent>
          <mc:Choice Requires="wps">
            <w:drawing>
              <wp:anchor distT="0" distB="0" distL="114300" distR="114300" simplePos="0" relativeHeight="251658240" behindDoc="0" locked="0" layoutInCell="1" allowOverlap="1" wp14:anchorId="1E3FA90D" wp14:editId="7BD773B8">
                <wp:simplePos x="0" y="0"/>
                <wp:positionH relativeFrom="column">
                  <wp:posOffset>4933950</wp:posOffset>
                </wp:positionH>
                <wp:positionV relativeFrom="paragraph">
                  <wp:posOffset>6985</wp:posOffset>
                </wp:positionV>
                <wp:extent cx="1457325" cy="7334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33425"/>
                        </a:xfrm>
                        <a:prstGeom prst="rect">
                          <a:avLst/>
                        </a:prstGeom>
                        <a:solidFill>
                          <a:srgbClr val="FFFFFF"/>
                        </a:solidFill>
                        <a:ln w="9525">
                          <a:solidFill>
                            <a:srgbClr val="000000"/>
                          </a:solidFill>
                          <a:miter lim="800000"/>
                          <a:headEnd/>
                          <a:tailEnd/>
                        </a:ln>
                      </wps:spPr>
                      <wps:txbx>
                        <w:txbxContent>
                          <w:p w14:paraId="056FC4A7" w14:textId="7BC8FB1B" w:rsidR="0071435F" w:rsidRPr="00F33173" w:rsidRDefault="00F33173" w:rsidP="0071435F">
                            <w:pPr>
                              <w:rPr>
                                <w:b/>
                                <w:bCs/>
                                <w:color w:val="000000"/>
                                <w:sz w:val="24"/>
                                <w:szCs w:val="24"/>
                              </w:rPr>
                            </w:pPr>
                            <w:r w:rsidRPr="00F33173">
                              <w:rPr>
                                <w:b/>
                                <w:bCs/>
                                <w:sz w:val="24"/>
                                <w:szCs w:val="24"/>
                              </w:rPr>
                              <w:t>Sheet Number:2022-27</w:t>
                            </w:r>
                            <w:r>
                              <w:rPr>
                                <w:b/>
                                <w:bCs/>
                                <w:sz w:val="24"/>
                                <w:szCs w:val="24"/>
                              </w:rPr>
                              <w:t>/</w:t>
                            </w:r>
                            <w:r w:rsidRPr="00F33173">
                              <w:rPr>
                                <w:b/>
                                <w:bCs/>
                                <w:sz w:val="24"/>
                                <w:szCs w:val="24"/>
                              </w:rPr>
                              <w:t>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A90D" id="_x0000_t202" coordsize="21600,21600" o:spt="202" path="m,l,21600r21600,l21600,xe">
                <v:stroke joinstyle="miter"/>
                <v:path gradientshapeok="t" o:connecttype="rect"/>
              </v:shapetype>
              <v:shape id="Text Box 1" o:spid="_x0000_s1026" type="#_x0000_t202" style="position:absolute;margin-left:388.5pt;margin-top:.55pt;width:114.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">
                <v:textbox>
                  <w:txbxContent>
                    <w:p w14:paraId="056FC4A7" w14:textId="7BC8FB1B" w:rsidR="0071435F" w:rsidRPr="00F33173" w:rsidRDefault="00F33173" w:rsidP="0071435F">
                      <w:pPr>
                        <w:rPr>
                          <w:b/>
                          <w:bCs/>
                          <w:color w:val="000000"/>
                          <w:sz w:val="24"/>
                          <w:szCs w:val="24"/>
                        </w:rPr>
                      </w:pPr>
                      <w:r w:rsidRPr="00F33173">
                        <w:rPr>
                          <w:b/>
                          <w:bCs/>
                          <w:sz w:val="24"/>
                          <w:szCs w:val="24"/>
                        </w:rPr>
                        <w:t>Sheet Number:2022-27</w:t>
                      </w:r>
                      <w:r>
                        <w:rPr>
                          <w:b/>
                          <w:bCs/>
                          <w:sz w:val="24"/>
                          <w:szCs w:val="24"/>
                        </w:rPr>
                        <w:t>/</w:t>
                      </w:r>
                      <w:r w:rsidRPr="00F33173">
                        <w:rPr>
                          <w:b/>
                          <w:bCs/>
                          <w:sz w:val="24"/>
                          <w:szCs w:val="24"/>
                        </w:rPr>
                        <w:t>59</w:t>
                      </w:r>
                    </w:p>
                  </w:txbxContent>
                </v:textbox>
                <w10:wrap type="square"/>
              </v:shape>
            </w:pict>
          </mc:Fallback>
        </mc:AlternateContent>
      </w:r>
      <w:r w:rsidRPr="0071435F">
        <w:rPr>
          <w:rFonts w:ascii="Atkinson Hyperlegible" w:hAnsi="Atkinson Hyperlegible"/>
          <w:b/>
          <w:bCs/>
          <w:sz w:val="72"/>
          <w:szCs w:val="72"/>
        </w:rPr>
        <w:t>Information for Unitary Councillors</w:t>
      </w:r>
    </w:p>
    <w:tbl>
      <w:tblPr>
        <w:tblStyle w:val="TableGrid"/>
        <w:tblW w:w="0" w:type="auto"/>
        <w:tblLook w:val="04A0" w:firstRow="1" w:lastRow="0" w:firstColumn="1" w:lastColumn="0" w:noHBand="0" w:noVBand="1"/>
      </w:tblPr>
      <w:tblGrid>
        <w:gridCol w:w="1555"/>
        <w:gridCol w:w="7461"/>
      </w:tblGrid>
      <w:tr w:rsidR="0071435F" w14:paraId="7FD4E8F1" w14:textId="77777777" w:rsidTr="0071435F">
        <w:tc>
          <w:tcPr>
            <w:tcW w:w="1555" w:type="dxa"/>
          </w:tcPr>
          <w:p w14:paraId="334305BB" w14:textId="090F092A" w:rsidR="0071435F" w:rsidRDefault="0071435F" w:rsidP="0071435F">
            <w:pPr>
              <w:tabs>
                <w:tab w:val="left" w:pos="7590"/>
              </w:tabs>
              <w:rPr>
                <w:rFonts w:ascii="Atkinson Hyperlegible" w:hAnsi="Atkinson Hyperlegible"/>
                <w:b/>
                <w:bCs/>
              </w:rPr>
            </w:pPr>
            <w:r>
              <w:rPr>
                <w:rFonts w:ascii="Atkinson Hyperlegible" w:hAnsi="Atkinson Hyperlegible"/>
                <w:b/>
                <w:bCs/>
              </w:rPr>
              <w:t>From:</w:t>
            </w:r>
          </w:p>
        </w:tc>
        <w:tc>
          <w:tcPr>
            <w:tcW w:w="7461" w:type="dxa"/>
          </w:tcPr>
          <w:p w14:paraId="2D3FB379" w14:textId="52744235" w:rsidR="0071435F" w:rsidRDefault="00B04BB6" w:rsidP="0071435F">
            <w:pPr>
              <w:tabs>
                <w:tab w:val="left" w:pos="7590"/>
              </w:tabs>
              <w:rPr>
                <w:rFonts w:ascii="Atkinson Hyperlegible" w:hAnsi="Atkinson Hyperlegible"/>
                <w:b/>
                <w:bCs/>
              </w:rPr>
            </w:pPr>
            <w:r>
              <w:rPr>
                <w:rFonts w:ascii="Atkinson Hyperlegible" w:hAnsi="Atkinson Hyperlegible"/>
                <w:b/>
                <w:bCs/>
              </w:rPr>
              <w:t>Peter Paddon</w:t>
            </w:r>
          </w:p>
        </w:tc>
      </w:tr>
    </w:tbl>
    <w:p w14:paraId="314A540E" w14:textId="77777777" w:rsidR="0071435F" w:rsidRDefault="0071435F" w:rsidP="0071435F">
      <w:pPr>
        <w:tabs>
          <w:tab w:val="left" w:pos="7590"/>
        </w:tabs>
        <w:rPr>
          <w:rFonts w:ascii="Atkinson Hyperlegible" w:hAnsi="Atkinson Hyperlegible"/>
          <w:b/>
          <w:bCs/>
        </w:rPr>
      </w:pPr>
    </w:p>
    <w:tbl>
      <w:tblPr>
        <w:tblStyle w:val="TableGrid"/>
        <w:tblW w:w="16052" w:type="dxa"/>
        <w:tblLook w:val="04A0" w:firstRow="1" w:lastRow="0" w:firstColumn="1" w:lastColumn="0" w:noHBand="0" w:noVBand="1"/>
      </w:tblPr>
      <w:tblGrid>
        <w:gridCol w:w="1980"/>
        <w:gridCol w:w="7036"/>
        <w:gridCol w:w="7036"/>
      </w:tblGrid>
      <w:tr w:rsidR="00255B6C" w14:paraId="0962386D" w14:textId="77777777" w:rsidTr="00255B6C">
        <w:tc>
          <w:tcPr>
            <w:tcW w:w="1980" w:type="dxa"/>
          </w:tcPr>
          <w:p w14:paraId="76E0C477" w14:textId="7580C0C5" w:rsidR="00255B6C" w:rsidRDefault="00255B6C" w:rsidP="00255B6C">
            <w:pPr>
              <w:tabs>
                <w:tab w:val="left" w:pos="7590"/>
              </w:tabs>
              <w:rPr>
                <w:rFonts w:ascii="Atkinson Hyperlegible" w:hAnsi="Atkinson Hyperlegible"/>
                <w:b/>
                <w:bCs/>
              </w:rPr>
            </w:pPr>
            <w:r>
              <w:rPr>
                <w:rFonts w:ascii="Atkinson Hyperlegible" w:hAnsi="Atkinson Hyperlegible"/>
                <w:b/>
                <w:bCs/>
              </w:rPr>
              <w:t>Relevant ELT Director and sign-off date:</w:t>
            </w:r>
          </w:p>
        </w:tc>
        <w:tc>
          <w:tcPr>
            <w:tcW w:w="7036" w:type="dxa"/>
          </w:tcPr>
          <w:p w14:paraId="5A227471" w14:textId="77777777" w:rsidR="00255B6C" w:rsidRDefault="00B04BB6" w:rsidP="00255B6C">
            <w:pPr>
              <w:tabs>
                <w:tab w:val="left" w:pos="7590"/>
              </w:tabs>
              <w:rPr>
                <w:rFonts w:ascii="Atkinson Hyperlegible" w:hAnsi="Atkinson Hyperlegible"/>
                <w:b/>
                <w:bCs/>
              </w:rPr>
            </w:pPr>
            <w:r>
              <w:rPr>
                <w:rFonts w:ascii="Atkinson Hyperlegible" w:hAnsi="Atkinson Hyperlegible"/>
                <w:b/>
                <w:bCs/>
              </w:rPr>
              <w:t xml:space="preserve">Chris Palmer </w:t>
            </w:r>
          </w:p>
          <w:p w14:paraId="248F33E7" w14:textId="77777777" w:rsidR="00B04BB6" w:rsidRDefault="00B04BB6" w:rsidP="00255B6C">
            <w:pPr>
              <w:tabs>
                <w:tab w:val="left" w:pos="7590"/>
              </w:tabs>
              <w:rPr>
                <w:rFonts w:ascii="Atkinson Hyperlegible" w:hAnsi="Atkinson Hyperlegible"/>
                <w:b/>
                <w:bCs/>
              </w:rPr>
            </w:pPr>
          </w:p>
          <w:p w14:paraId="1E32B1CB" w14:textId="12E679AE" w:rsidR="00B04BB6" w:rsidRDefault="00B04BB6" w:rsidP="00255B6C">
            <w:pPr>
              <w:tabs>
                <w:tab w:val="left" w:pos="7590"/>
              </w:tabs>
              <w:rPr>
                <w:rFonts w:ascii="Atkinson Hyperlegible" w:hAnsi="Atkinson Hyperlegible"/>
                <w:b/>
                <w:bCs/>
              </w:rPr>
            </w:pPr>
            <w:r>
              <w:rPr>
                <w:rFonts w:ascii="Atkinson Hyperlegible" w:hAnsi="Atkinson Hyperlegible"/>
                <w:b/>
                <w:bCs/>
              </w:rPr>
              <w:t>11/08/23</w:t>
            </w:r>
          </w:p>
        </w:tc>
        <w:tc>
          <w:tcPr>
            <w:tcW w:w="7036" w:type="dxa"/>
          </w:tcPr>
          <w:p w14:paraId="27DDF73A" w14:textId="4F3E2588" w:rsidR="00255B6C" w:rsidRDefault="00255B6C" w:rsidP="00255B6C">
            <w:pPr>
              <w:tabs>
                <w:tab w:val="left" w:pos="7590"/>
              </w:tabs>
              <w:rPr>
                <w:rFonts w:ascii="Atkinson Hyperlegible" w:hAnsi="Atkinson Hyperlegible"/>
                <w:b/>
                <w:bCs/>
              </w:rPr>
            </w:pPr>
          </w:p>
        </w:tc>
      </w:tr>
    </w:tbl>
    <w:p w14:paraId="32042C72" w14:textId="77777777" w:rsidR="0071435F" w:rsidRDefault="0071435F" w:rsidP="0071435F">
      <w:pPr>
        <w:tabs>
          <w:tab w:val="left" w:pos="7590"/>
        </w:tabs>
        <w:rPr>
          <w:rFonts w:ascii="Atkinson Hyperlegible" w:hAnsi="Atkinson Hyperlegible"/>
          <w:b/>
          <w:bCs/>
        </w:rPr>
      </w:pPr>
    </w:p>
    <w:tbl>
      <w:tblPr>
        <w:tblStyle w:val="TableGrid"/>
        <w:tblW w:w="0" w:type="auto"/>
        <w:tblLook w:val="04A0" w:firstRow="1" w:lastRow="0" w:firstColumn="1" w:lastColumn="0" w:noHBand="0" w:noVBand="1"/>
      </w:tblPr>
      <w:tblGrid>
        <w:gridCol w:w="1696"/>
        <w:gridCol w:w="7320"/>
      </w:tblGrid>
      <w:tr w:rsidR="0071435F" w14:paraId="164557AB" w14:textId="77777777" w:rsidTr="0071435F">
        <w:tc>
          <w:tcPr>
            <w:tcW w:w="1696" w:type="dxa"/>
          </w:tcPr>
          <w:p w14:paraId="612871D5" w14:textId="1226E8F8" w:rsidR="0071435F" w:rsidRDefault="0071435F" w:rsidP="0071435F">
            <w:pPr>
              <w:tabs>
                <w:tab w:val="left" w:pos="7590"/>
              </w:tabs>
              <w:rPr>
                <w:rFonts w:ascii="Atkinson Hyperlegible" w:hAnsi="Atkinson Hyperlegible"/>
                <w:b/>
                <w:bCs/>
              </w:rPr>
            </w:pPr>
            <w:r>
              <w:rPr>
                <w:rFonts w:ascii="Atkinson Hyperlegible" w:hAnsi="Atkinson Hyperlegible"/>
                <w:b/>
                <w:bCs/>
              </w:rPr>
              <w:t>Date:</w:t>
            </w:r>
          </w:p>
        </w:tc>
        <w:tc>
          <w:tcPr>
            <w:tcW w:w="7320" w:type="dxa"/>
          </w:tcPr>
          <w:p w14:paraId="67A3E998" w14:textId="36B648FB" w:rsidR="0071435F" w:rsidRDefault="00B04BB6" w:rsidP="0071435F">
            <w:pPr>
              <w:tabs>
                <w:tab w:val="left" w:pos="7590"/>
              </w:tabs>
              <w:rPr>
                <w:rFonts w:ascii="Atkinson Hyperlegible" w:hAnsi="Atkinson Hyperlegible"/>
                <w:b/>
                <w:bCs/>
              </w:rPr>
            </w:pPr>
            <w:r>
              <w:rPr>
                <w:rFonts w:ascii="Atkinson Hyperlegible" w:hAnsi="Atkinson Hyperlegible"/>
                <w:b/>
                <w:bCs/>
              </w:rPr>
              <w:t>11/08/</w:t>
            </w:r>
            <w:r w:rsidR="00255B6C">
              <w:rPr>
                <w:rFonts w:ascii="Atkinson Hyperlegible" w:hAnsi="Atkinson Hyperlegible"/>
                <w:b/>
                <w:bCs/>
              </w:rPr>
              <w:t>2023</w:t>
            </w:r>
          </w:p>
        </w:tc>
      </w:tr>
    </w:tbl>
    <w:p w14:paraId="637FE49A" w14:textId="77777777" w:rsidR="0071435F" w:rsidRDefault="0071435F" w:rsidP="0071435F">
      <w:pPr>
        <w:tabs>
          <w:tab w:val="left" w:pos="7590"/>
        </w:tabs>
        <w:rPr>
          <w:rFonts w:ascii="Atkinson Hyperlegible" w:hAnsi="Atkinson Hyperlegible"/>
          <w:b/>
          <w:bCs/>
        </w:rPr>
      </w:pPr>
    </w:p>
    <w:tbl>
      <w:tblPr>
        <w:tblStyle w:val="TableGrid"/>
        <w:tblW w:w="0" w:type="auto"/>
        <w:tblLook w:val="04A0" w:firstRow="1" w:lastRow="0" w:firstColumn="1" w:lastColumn="0" w:noHBand="0" w:noVBand="1"/>
      </w:tblPr>
      <w:tblGrid>
        <w:gridCol w:w="1696"/>
        <w:gridCol w:w="7320"/>
      </w:tblGrid>
      <w:tr w:rsidR="0071435F" w14:paraId="14BAFA28" w14:textId="77777777" w:rsidTr="0071435F">
        <w:tc>
          <w:tcPr>
            <w:tcW w:w="1696" w:type="dxa"/>
          </w:tcPr>
          <w:p w14:paraId="3214C4D8" w14:textId="097600D7" w:rsidR="0071435F" w:rsidRDefault="0071435F" w:rsidP="0071435F">
            <w:pPr>
              <w:tabs>
                <w:tab w:val="left" w:pos="7590"/>
              </w:tabs>
              <w:rPr>
                <w:rFonts w:ascii="Atkinson Hyperlegible" w:hAnsi="Atkinson Hyperlegible"/>
                <w:b/>
                <w:bCs/>
              </w:rPr>
            </w:pPr>
            <w:r>
              <w:rPr>
                <w:rFonts w:ascii="Atkinson Hyperlegible" w:hAnsi="Atkinson Hyperlegible"/>
                <w:b/>
                <w:bCs/>
              </w:rPr>
              <w:t>To:</w:t>
            </w:r>
          </w:p>
        </w:tc>
        <w:tc>
          <w:tcPr>
            <w:tcW w:w="7320" w:type="dxa"/>
          </w:tcPr>
          <w:p w14:paraId="61D0723A" w14:textId="754DE810" w:rsidR="0071435F" w:rsidRDefault="0071435F" w:rsidP="0071435F">
            <w:pPr>
              <w:tabs>
                <w:tab w:val="left" w:pos="7590"/>
              </w:tabs>
              <w:rPr>
                <w:rFonts w:ascii="Atkinson Hyperlegible" w:hAnsi="Atkinson Hyperlegible"/>
                <w:b/>
                <w:bCs/>
              </w:rPr>
            </w:pPr>
            <w:r>
              <w:rPr>
                <w:rFonts w:ascii="Atkinson Hyperlegible" w:hAnsi="Atkinson Hyperlegible"/>
                <w:b/>
                <w:bCs/>
              </w:rPr>
              <w:t xml:space="preserve">All Unitary Councillors </w:t>
            </w:r>
          </w:p>
        </w:tc>
      </w:tr>
    </w:tbl>
    <w:p w14:paraId="0E79B835" w14:textId="4D07911E" w:rsidR="0071435F" w:rsidRDefault="0071435F" w:rsidP="0071435F">
      <w:pPr>
        <w:tabs>
          <w:tab w:val="left" w:pos="7590"/>
        </w:tabs>
        <w:rPr>
          <w:rFonts w:ascii="Atkinson Hyperlegible" w:hAnsi="Atkinson Hyperlegible"/>
          <w:b/>
          <w:bCs/>
        </w:rPr>
      </w:pPr>
    </w:p>
    <w:p w14:paraId="0B3568B0" w14:textId="19A2C6A5" w:rsidR="00B04BB6" w:rsidRDefault="00B04BB6" w:rsidP="0071435F">
      <w:pPr>
        <w:rPr>
          <w:rFonts w:ascii="Arial" w:hAnsi="Arial" w:cs="Arial"/>
          <w:b/>
          <w:bCs/>
          <w:sz w:val="44"/>
          <w:szCs w:val="44"/>
        </w:rPr>
      </w:pPr>
      <w:bookmarkStart w:id="0" w:name="_MailAutoSig"/>
      <w:r w:rsidRPr="0017610A">
        <w:rPr>
          <w:rFonts w:ascii="Arial" w:hAnsi="Arial" w:cs="Arial"/>
          <w:b/>
          <w:bCs/>
          <w:sz w:val="44"/>
          <w:szCs w:val="44"/>
        </w:rPr>
        <w:t>Wilko Store</w:t>
      </w:r>
      <w:r w:rsidR="0017610A" w:rsidRPr="0017610A">
        <w:rPr>
          <w:rFonts w:ascii="Arial" w:hAnsi="Arial" w:cs="Arial"/>
          <w:b/>
          <w:bCs/>
          <w:sz w:val="44"/>
          <w:szCs w:val="44"/>
        </w:rPr>
        <w:t>s</w:t>
      </w:r>
    </w:p>
    <w:p w14:paraId="33089F18" w14:textId="77777777" w:rsidR="009D7FAA" w:rsidRPr="0017610A" w:rsidRDefault="009D7FAA" w:rsidP="0071435F">
      <w:pPr>
        <w:rPr>
          <w:rFonts w:ascii="Arial" w:hAnsi="Arial" w:cs="Arial"/>
          <w:b/>
          <w:bCs/>
          <w:sz w:val="44"/>
          <w:szCs w:val="44"/>
        </w:rPr>
      </w:pPr>
    </w:p>
    <w:p w14:paraId="14AB65D6" w14:textId="77777777" w:rsidR="0017610A" w:rsidRPr="0017610A" w:rsidRDefault="0017610A" w:rsidP="0017610A">
      <w:pPr>
        <w:rPr>
          <w:rFonts w:ascii="Arial" w:hAnsi="Arial" w:cs="Arial"/>
          <w:sz w:val="24"/>
          <w:szCs w:val="24"/>
        </w:rPr>
      </w:pPr>
      <w:r w:rsidRPr="0017610A">
        <w:rPr>
          <w:rFonts w:ascii="Arial" w:hAnsi="Arial" w:cs="Arial"/>
          <w:sz w:val="24"/>
          <w:szCs w:val="24"/>
        </w:rPr>
        <w:t xml:space="preserve">Wilko the retailer with shops in Yeovil, </w:t>
      </w:r>
      <w:proofErr w:type="gramStart"/>
      <w:r w:rsidRPr="0017610A">
        <w:rPr>
          <w:rFonts w:ascii="Arial" w:hAnsi="Arial" w:cs="Arial"/>
          <w:sz w:val="24"/>
          <w:szCs w:val="24"/>
        </w:rPr>
        <w:t>Taunton</w:t>
      </w:r>
      <w:proofErr w:type="gramEnd"/>
      <w:r w:rsidRPr="0017610A">
        <w:rPr>
          <w:rFonts w:ascii="Arial" w:hAnsi="Arial" w:cs="Arial"/>
          <w:sz w:val="24"/>
          <w:szCs w:val="24"/>
        </w:rPr>
        <w:t xml:space="preserve"> and Bridgwater, entered into administration on Thursday 10</w:t>
      </w:r>
      <w:r w:rsidRPr="0017610A">
        <w:rPr>
          <w:rFonts w:ascii="Arial" w:hAnsi="Arial" w:cs="Arial"/>
          <w:sz w:val="24"/>
          <w:szCs w:val="24"/>
          <w:vertAlign w:val="superscript"/>
        </w:rPr>
        <w:t>th</w:t>
      </w:r>
      <w:r w:rsidRPr="0017610A">
        <w:rPr>
          <w:rFonts w:ascii="Arial" w:hAnsi="Arial" w:cs="Arial"/>
          <w:sz w:val="24"/>
          <w:szCs w:val="24"/>
        </w:rPr>
        <w:t xml:space="preserve"> August 2023.  PWC has been appointed as the administrator and is currently seeking a buyer to take over the company.  At this stage the shops remain open and there have been no redundancies.  Nationally 400 stores are at potential risk of closure and 12,000 employees at potential risk of redundancy.  We are looking into the staff numbers across the three Somerset stores and the split between full and part-time employees.  The shops sell a wide range of products including gardening, decorating, DIY, home, </w:t>
      </w:r>
      <w:proofErr w:type="gramStart"/>
      <w:r w:rsidRPr="0017610A">
        <w:rPr>
          <w:rFonts w:ascii="Arial" w:hAnsi="Arial" w:cs="Arial"/>
          <w:sz w:val="24"/>
          <w:szCs w:val="24"/>
        </w:rPr>
        <w:t>pets</w:t>
      </w:r>
      <w:proofErr w:type="gramEnd"/>
      <w:r w:rsidRPr="0017610A">
        <w:rPr>
          <w:rFonts w:ascii="Arial" w:hAnsi="Arial" w:cs="Arial"/>
          <w:sz w:val="24"/>
          <w:szCs w:val="24"/>
        </w:rPr>
        <w:t xml:space="preserve"> and cleaning, and are generally located in Town Centres, High Streets.  The Yeovil store is owned by Somerset Council and the Economic Development (ED) team is liaising with the Property team.</w:t>
      </w:r>
    </w:p>
    <w:p w14:paraId="0E6E7792" w14:textId="77777777" w:rsidR="0017610A" w:rsidRPr="0017610A" w:rsidRDefault="0017610A" w:rsidP="0017610A">
      <w:pPr>
        <w:rPr>
          <w:rFonts w:ascii="Arial" w:hAnsi="Arial" w:cs="Arial"/>
          <w:sz w:val="24"/>
          <w:szCs w:val="24"/>
        </w:rPr>
      </w:pPr>
      <w:r w:rsidRPr="0017610A">
        <w:rPr>
          <w:rFonts w:ascii="Arial" w:hAnsi="Arial" w:cs="Arial"/>
          <w:sz w:val="24"/>
          <w:szCs w:val="24"/>
        </w:rPr>
        <w:t xml:space="preserve">The Somerset Council ED Team will monitor the situation very closely and when (and if) appropriate (noting that PWC is currently trying to sell the company and stores) contact the local stores and offer staff redundancy support services in partnership with other local delivery bodies.  This support covers recruitment, training, self-employment, business start-up and welfare, within the support </w:t>
      </w:r>
      <w:r w:rsidRPr="0017610A">
        <w:rPr>
          <w:rFonts w:ascii="Arial" w:hAnsi="Arial" w:cs="Arial"/>
          <w:sz w:val="24"/>
          <w:szCs w:val="24"/>
        </w:rPr>
        <w:lastRenderedPageBreak/>
        <w:t>available.  Such support has worked well, supporting staff made redundant from other Somerset employers, over the past few years.</w:t>
      </w:r>
    </w:p>
    <w:p w14:paraId="0D06A7CE" w14:textId="77777777" w:rsidR="007116DA" w:rsidRPr="007116DA" w:rsidRDefault="007116DA" w:rsidP="0071435F">
      <w:pPr>
        <w:rPr>
          <w:rFonts w:ascii="Atkinson Hyperlegible" w:hAnsi="Atkinson Hyperlegible"/>
          <w:b/>
          <w:bCs/>
          <w:sz w:val="44"/>
          <w:szCs w:val="44"/>
        </w:rPr>
      </w:pPr>
    </w:p>
    <w:p w14:paraId="625B7A8C" w14:textId="77777777" w:rsidR="00DC5D07" w:rsidRPr="00B31317" w:rsidRDefault="00DC5D07" w:rsidP="0071435F">
      <w:pPr>
        <w:rPr>
          <w:rStyle w:val="normaltextrun"/>
          <w:rFonts w:ascii="Arial" w:eastAsia="Times New Roman" w:hAnsi="Arial" w:cs="Arial"/>
          <w:color w:val="000000"/>
          <w:sz w:val="24"/>
          <w:szCs w:val="24"/>
        </w:rPr>
      </w:pPr>
    </w:p>
    <w:bookmarkEnd w:id="0"/>
    <w:p w14:paraId="0290D359" w14:textId="77777777" w:rsidR="00D36F11" w:rsidRPr="00B31317" w:rsidRDefault="00D36F11" w:rsidP="0071435F">
      <w:pPr>
        <w:tabs>
          <w:tab w:val="left" w:pos="7590"/>
        </w:tabs>
        <w:rPr>
          <w:rFonts w:ascii="Arial" w:hAnsi="Arial" w:cs="Arial"/>
          <w:b/>
          <w:bCs/>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D36F11" w:rsidRPr="00B31317" w14:paraId="4C948107" w14:textId="77777777" w:rsidTr="00C62400">
        <w:tc>
          <w:tcPr>
            <w:tcW w:w="2448" w:type="dxa"/>
            <w:shd w:val="clear" w:color="auto" w:fill="auto"/>
          </w:tcPr>
          <w:p w14:paraId="0908B8D4" w14:textId="77777777" w:rsidR="00D36F11" w:rsidRPr="00B31317" w:rsidRDefault="00D36F11" w:rsidP="00C62400">
            <w:pPr>
              <w:rPr>
                <w:rFonts w:ascii="Arial" w:eastAsia="Times New Roman" w:hAnsi="Arial" w:cs="Arial"/>
                <w:sz w:val="24"/>
                <w:szCs w:val="24"/>
                <w:lang w:eastAsia="en-GB"/>
              </w:rPr>
            </w:pPr>
            <w:r w:rsidRPr="00B31317">
              <w:rPr>
                <w:rFonts w:ascii="Arial" w:eastAsia="Times New Roman" w:hAnsi="Arial" w:cs="Arial"/>
                <w:sz w:val="24"/>
                <w:szCs w:val="24"/>
                <w:lang w:eastAsia="en-GB"/>
              </w:rPr>
              <w:t xml:space="preserve">For more information please contact: </w:t>
            </w:r>
          </w:p>
          <w:p w14:paraId="2EA75909" w14:textId="77777777" w:rsidR="00D36F11" w:rsidRPr="00B31317" w:rsidRDefault="00D36F11" w:rsidP="00C62400">
            <w:pPr>
              <w:rPr>
                <w:rFonts w:ascii="Arial" w:eastAsia="Times New Roman" w:hAnsi="Arial" w:cs="Arial"/>
                <w:sz w:val="24"/>
                <w:szCs w:val="24"/>
                <w:lang w:eastAsia="en-GB"/>
              </w:rPr>
            </w:pPr>
          </w:p>
        </w:tc>
        <w:tc>
          <w:tcPr>
            <w:tcW w:w="6480" w:type="dxa"/>
            <w:shd w:val="clear" w:color="auto" w:fill="auto"/>
          </w:tcPr>
          <w:p w14:paraId="4EE4C11D" w14:textId="45223238" w:rsidR="000B7995" w:rsidRDefault="00D36F11" w:rsidP="000B7995">
            <w:pPr>
              <w:rPr>
                <w:rFonts w:ascii="Arial" w:eastAsia="Times New Roman" w:hAnsi="Arial" w:cs="Arial"/>
                <w:sz w:val="24"/>
                <w:szCs w:val="24"/>
                <w:lang w:eastAsia="en-GB"/>
              </w:rPr>
            </w:pPr>
            <w:r w:rsidRPr="000B7995">
              <w:rPr>
                <w:rFonts w:ascii="Arial" w:eastAsia="Times New Roman" w:hAnsi="Arial" w:cs="Arial"/>
                <w:sz w:val="24"/>
                <w:szCs w:val="24"/>
                <w:lang w:eastAsia="en-GB"/>
              </w:rPr>
              <w:t>Name:</w:t>
            </w:r>
            <w:r w:rsidR="000B7995" w:rsidRPr="000B7995">
              <w:rPr>
                <w:rFonts w:ascii="Arial" w:eastAsia="Times New Roman" w:hAnsi="Arial" w:cs="Arial"/>
                <w:sz w:val="24"/>
                <w:szCs w:val="24"/>
                <w:lang w:eastAsia="en-GB"/>
              </w:rPr>
              <w:t xml:space="preserve"> </w:t>
            </w:r>
            <w:r w:rsidR="0017610A">
              <w:rPr>
                <w:rFonts w:ascii="Arial" w:eastAsia="Times New Roman" w:hAnsi="Arial" w:cs="Arial"/>
                <w:sz w:val="24"/>
                <w:szCs w:val="24"/>
                <w:lang w:eastAsia="en-GB"/>
              </w:rPr>
              <w:t>Peter Paddon</w:t>
            </w:r>
          </w:p>
          <w:p w14:paraId="6FC305AC" w14:textId="729FF9BC" w:rsidR="0017610A" w:rsidRPr="000B7995" w:rsidRDefault="00E27991" w:rsidP="000B7995">
            <w:pPr>
              <w:rPr>
                <w:rFonts w:ascii="Arial" w:eastAsia="Times New Roman" w:hAnsi="Arial" w:cs="Arial"/>
                <w:sz w:val="24"/>
                <w:szCs w:val="24"/>
                <w:lang w:eastAsia="en-GB"/>
              </w:rPr>
            </w:pPr>
            <w:r>
              <w:rPr>
                <w:rFonts w:ascii="Arial" w:eastAsia="Times New Roman" w:hAnsi="Arial" w:cs="Arial"/>
                <w:sz w:val="24"/>
                <w:szCs w:val="24"/>
                <w:lang w:eastAsia="en-GB"/>
              </w:rPr>
              <w:t>Lead Specialist, Economy</w:t>
            </w:r>
          </w:p>
          <w:p w14:paraId="650F8BB2" w14:textId="4C7BFD78" w:rsidR="00D36F11" w:rsidRPr="000B7995" w:rsidRDefault="000B7995" w:rsidP="000B7995">
            <w:pPr>
              <w:rPr>
                <w:rFonts w:ascii="Arial" w:eastAsia="Times New Roman" w:hAnsi="Arial" w:cs="Arial"/>
                <w:sz w:val="24"/>
                <w:szCs w:val="24"/>
                <w:lang w:eastAsia="en-GB"/>
              </w:rPr>
            </w:pPr>
            <w:r w:rsidRPr="000B7995">
              <w:rPr>
                <w:rFonts w:ascii="Arial" w:hAnsi="Arial" w:cs="Arial"/>
                <w:sz w:val="24"/>
                <w:szCs w:val="24"/>
                <w:lang w:eastAsia="en-GB"/>
              </w:rPr>
              <w:t xml:space="preserve">Email: </w:t>
            </w:r>
            <w:r w:rsidR="003C246C" w:rsidRPr="003C246C">
              <w:rPr>
                <w:rFonts w:ascii="Arial" w:hAnsi="Arial" w:cs="Arial"/>
                <w:sz w:val="24"/>
                <w:szCs w:val="24"/>
              </w:rPr>
              <w:t>peter.paddon@somerset.gov.uk</w:t>
            </w:r>
          </w:p>
          <w:p w14:paraId="5ED28065" w14:textId="1FA2169C" w:rsidR="00D36F11" w:rsidRPr="00B31317" w:rsidRDefault="00D36F11" w:rsidP="000B7995">
            <w:pPr>
              <w:rPr>
                <w:rFonts w:ascii="Arial" w:eastAsia="Times New Roman" w:hAnsi="Arial" w:cs="Arial"/>
                <w:sz w:val="24"/>
                <w:szCs w:val="24"/>
                <w:lang w:eastAsia="en-GB"/>
              </w:rPr>
            </w:pPr>
          </w:p>
        </w:tc>
      </w:tr>
    </w:tbl>
    <w:p w14:paraId="67D7AAED" w14:textId="48766F18" w:rsidR="0071435F" w:rsidRPr="00B31317" w:rsidRDefault="0071435F" w:rsidP="0071435F">
      <w:pPr>
        <w:tabs>
          <w:tab w:val="left" w:pos="7590"/>
        </w:tabs>
        <w:rPr>
          <w:rFonts w:ascii="Arial" w:hAnsi="Arial" w:cs="Arial"/>
          <w:b/>
          <w:bCs/>
          <w:sz w:val="24"/>
          <w:szCs w:val="24"/>
        </w:rPr>
      </w:pPr>
      <w:r w:rsidRPr="00B31317">
        <w:rPr>
          <w:rFonts w:ascii="Arial" w:hAnsi="Arial" w:cs="Arial"/>
          <w:b/>
          <w:bCs/>
          <w:sz w:val="24"/>
          <w:szCs w:val="24"/>
        </w:rPr>
        <w:tab/>
      </w:r>
    </w:p>
    <w:sectPr w:rsidR="0071435F" w:rsidRPr="00B3131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B0BA" w14:textId="77777777" w:rsidR="006E4BD8" w:rsidRDefault="006E4BD8" w:rsidP="0071435F">
      <w:pPr>
        <w:spacing w:after="0" w:line="240" w:lineRule="auto"/>
      </w:pPr>
      <w:r>
        <w:separator/>
      </w:r>
    </w:p>
  </w:endnote>
  <w:endnote w:type="continuationSeparator" w:id="0">
    <w:p w14:paraId="3C2C0EEC" w14:textId="77777777" w:rsidR="006E4BD8" w:rsidRDefault="006E4BD8" w:rsidP="0071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tkinson Hyperlegible">
    <w:panose1 w:val="00000000000000000000"/>
    <w:charset w:val="00"/>
    <w:family w:val="modern"/>
    <w:notTrueType/>
    <w:pitch w:val="variable"/>
    <w:sig w:usb0="00000027" w:usb1="00000000" w:usb2="00000000" w:usb3="00000000" w:csb0="0000008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6EED" w14:textId="77777777" w:rsidR="000403AF" w:rsidRDefault="00040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EEC9" w14:textId="5757058E" w:rsidR="0071435F" w:rsidRDefault="0071435F">
    <w:pPr>
      <w:pStyle w:val="Footer"/>
    </w:pPr>
    <w:r>
      <w:rPr>
        <w:rFonts w:ascii="Microsoft New Tai Lue" w:hAnsi="Microsoft New Tai Lue" w:cs="Microsoft New Tai Lue"/>
        <w:b/>
        <w:noProof/>
        <w:color w:val="A91347"/>
      </w:rPr>
      <w:drawing>
        <wp:anchor distT="0" distB="0" distL="114300" distR="114300" simplePos="0" relativeHeight="251661312" behindDoc="1" locked="1" layoutInCell="1" allowOverlap="1" wp14:anchorId="407CEAA2" wp14:editId="4AF4BCDF">
          <wp:simplePos x="0" y="0"/>
          <wp:positionH relativeFrom="column">
            <wp:posOffset>-720725</wp:posOffset>
          </wp:positionH>
          <wp:positionV relativeFrom="page">
            <wp:posOffset>9871710</wp:posOffset>
          </wp:positionV>
          <wp:extent cx="7112000" cy="6851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12000" cy="6851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9F32" w14:textId="77777777" w:rsidR="000403AF" w:rsidRDefault="00040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93ED" w14:textId="77777777" w:rsidR="006E4BD8" w:rsidRDefault="006E4BD8" w:rsidP="0071435F">
      <w:pPr>
        <w:spacing w:after="0" w:line="240" w:lineRule="auto"/>
      </w:pPr>
      <w:r>
        <w:separator/>
      </w:r>
    </w:p>
  </w:footnote>
  <w:footnote w:type="continuationSeparator" w:id="0">
    <w:p w14:paraId="65BCAC1A" w14:textId="77777777" w:rsidR="006E4BD8" w:rsidRDefault="006E4BD8" w:rsidP="00714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E7E1" w14:textId="77777777" w:rsidR="000403AF" w:rsidRDefault="00040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A384" w14:textId="77777777" w:rsidR="0071435F" w:rsidRPr="001D1EA9" w:rsidRDefault="0071435F" w:rsidP="0071435F">
    <w:pPr>
      <w:pStyle w:val="Header"/>
      <w:ind w:left="-851" w:firstLine="142"/>
      <w:rPr>
        <w:rStyle w:val="Style8"/>
        <w:color w:val="006072"/>
      </w:rPr>
    </w:pPr>
    <w:r w:rsidRPr="001D1EA9">
      <w:rPr>
        <w:rStyle w:val="Style8"/>
        <w:color w:val="006072"/>
      </w:rPr>
      <w:t>Somerset Council</w:t>
    </w:r>
  </w:p>
  <w:p w14:paraId="2141DC9E" w14:textId="77777777" w:rsidR="0071435F" w:rsidRPr="000403AF" w:rsidRDefault="0071435F" w:rsidP="0071435F">
    <w:pPr>
      <w:pStyle w:val="Header"/>
      <w:ind w:left="-851" w:firstLine="142"/>
      <w:rPr>
        <w:rStyle w:val="Style8"/>
        <w:b w:val="0"/>
        <w:color w:val="385623" w:themeColor="accent6" w:themeShade="80"/>
      </w:rPr>
    </w:pPr>
    <w:r w:rsidRPr="000403AF">
      <w:rPr>
        <w:rStyle w:val="Style8"/>
        <w:color w:val="385623" w:themeColor="accent6" w:themeShade="80"/>
      </w:rPr>
      <w:t>County Hall, Taunton</w:t>
    </w:r>
  </w:p>
  <w:p w14:paraId="76B94ED2" w14:textId="77777777" w:rsidR="0071435F" w:rsidRPr="000403AF" w:rsidRDefault="0071435F" w:rsidP="0071435F">
    <w:pPr>
      <w:pStyle w:val="Header"/>
      <w:ind w:left="-851" w:firstLine="142"/>
      <w:rPr>
        <w:rStyle w:val="Style8"/>
        <w:b w:val="0"/>
        <w:color w:val="385623" w:themeColor="accent6" w:themeShade="80"/>
      </w:rPr>
    </w:pPr>
    <w:r w:rsidRPr="000403AF">
      <w:rPr>
        <w:rStyle w:val="Style8"/>
        <w:color w:val="385623" w:themeColor="accent6" w:themeShade="80"/>
      </w:rPr>
      <w:t>Somerset, TA1 4DY</w:t>
    </w:r>
  </w:p>
  <w:p w14:paraId="6CEA1206" w14:textId="2EC1F0EE" w:rsidR="0071435F" w:rsidRDefault="0071435F" w:rsidP="0071435F">
    <w:pPr>
      <w:pStyle w:val="Header"/>
      <w:tabs>
        <w:tab w:val="right" w:pos="8534"/>
      </w:tabs>
    </w:pPr>
    <w:r>
      <w:tab/>
    </w:r>
    <w:r>
      <w:tab/>
    </w:r>
    <w:r w:rsidRPr="00DD0C45">
      <w:rPr>
        <w:b/>
        <w:noProof/>
        <w:color w:val="C73672"/>
        <w:szCs w:val="16"/>
      </w:rPr>
      <w:drawing>
        <wp:anchor distT="0" distB="0" distL="114300" distR="114300" simplePos="0" relativeHeight="251659264" behindDoc="0" locked="0" layoutInCell="1" allowOverlap="1" wp14:anchorId="4A0C7D59" wp14:editId="5738C466">
          <wp:simplePos x="0" y="0"/>
          <wp:positionH relativeFrom="column">
            <wp:posOffset>5381625</wp:posOffset>
          </wp:positionH>
          <wp:positionV relativeFrom="page">
            <wp:posOffset>114935</wp:posOffset>
          </wp:positionV>
          <wp:extent cx="1093470" cy="1242695"/>
          <wp:effectExtent l="0" t="0" r="0" b="0"/>
          <wp:wrapThrough wrapText="bothSides">
            <wp:wrapPolygon edited="0">
              <wp:start x="7150" y="1324"/>
              <wp:lineTo x="3010" y="6291"/>
              <wp:lineTo x="3010" y="7616"/>
              <wp:lineTo x="5268" y="12583"/>
              <wp:lineTo x="1882" y="14238"/>
              <wp:lineTo x="1882" y="16556"/>
              <wp:lineTo x="4892" y="17880"/>
              <wp:lineTo x="5268" y="19867"/>
              <wp:lineTo x="16557" y="19867"/>
              <wp:lineTo x="16181" y="17880"/>
              <wp:lineTo x="19568" y="16556"/>
              <wp:lineTo x="19192" y="14238"/>
              <wp:lineTo x="15429" y="12583"/>
              <wp:lineTo x="18439" y="6954"/>
              <wp:lineTo x="16557" y="5298"/>
              <wp:lineTo x="10537" y="1324"/>
              <wp:lineTo x="7150" y="1324"/>
            </wp:wrapPolygon>
          </wp:wrapThrough>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3470" cy="12426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D52B" w14:textId="77777777" w:rsidR="000403AF" w:rsidRDefault="00040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3561"/>
    <w:multiLevelType w:val="hybridMultilevel"/>
    <w:tmpl w:val="EBDCD65E"/>
    <w:lvl w:ilvl="0" w:tplc="E79C0430">
      <w:start w:val="20"/>
      <w:numFmt w:val="bullet"/>
      <w:lvlText w:val="-"/>
      <w:lvlJc w:val="left"/>
      <w:pPr>
        <w:ind w:left="720" w:hanging="360"/>
      </w:pPr>
      <w:rPr>
        <w:rFonts w:ascii="Microsoft New Tai Lue" w:eastAsia="Calibri"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ED4118"/>
    <w:multiLevelType w:val="hybridMultilevel"/>
    <w:tmpl w:val="FEA49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10402172">
    <w:abstractNumId w:val="1"/>
  </w:num>
  <w:num w:numId="2" w16cid:durableId="199957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5F"/>
    <w:rsid w:val="000403AF"/>
    <w:rsid w:val="000B7995"/>
    <w:rsid w:val="0017610A"/>
    <w:rsid w:val="001F37B6"/>
    <w:rsid w:val="001F578F"/>
    <w:rsid w:val="00255B6C"/>
    <w:rsid w:val="003C246C"/>
    <w:rsid w:val="005504D1"/>
    <w:rsid w:val="006E4BD8"/>
    <w:rsid w:val="007116DA"/>
    <w:rsid w:val="0071435F"/>
    <w:rsid w:val="007A284A"/>
    <w:rsid w:val="008B21BD"/>
    <w:rsid w:val="00987DC3"/>
    <w:rsid w:val="009D7FAA"/>
    <w:rsid w:val="009E4A69"/>
    <w:rsid w:val="00B04BB6"/>
    <w:rsid w:val="00B31317"/>
    <w:rsid w:val="00B661F4"/>
    <w:rsid w:val="00C23517"/>
    <w:rsid w:val="00CF2068"/>
    <w:rsid w:val="00D36F11"/>
    <w:rsid w:val="00D43781"/>
    <w:rsid w:val="00DA6038"/>
    <w:rsid w:val="00DC5D07"/>
    <w:rsid w:val="00E07A2F"/>
    <w:rsid w:val="00E27991"/>
    <w:rsid w:val="00F03DF8"/>
    <w:rsid w:val="00F2298E"/>
    <w:rsid w:val="00F33173"/>
    <w:rsid w:val="00F7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B257"/>
  <w15:chartTrackingRefBased/>
  <w15:docId w15:val="{E0FBAB7E-D3A2-4F5F-BB3F-478B028E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35F"/>
  </w:style>
  <w:style w:type="paragraph" w:styleId="Footer">
    <w:name w:val="footer"/>
    <w:basedOn w:val="Normal"/>
    <w:link w:val="FooterChar"/>
    <w:uiPriority w:val="99"/>
    <w:unhideWhenUsed/>
    <w:rsid w:val="00714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35F"/>
  </w:style>
  <w:style w:type="character" w:customStyle="1" w:styleId="Style8">
    <w:name w:val="Style8"/>
    <w:basedOn w:val="DefaultParagraphFont"/>
    <w:uiPriority w:val="1"/>
    <w:rsid w:val="0071435F"/>
    <w:rPr>
      <w:rFonts w:ascii="Arial" w:hAnsi="Arial"/>
      <w:b/>
      <w:color w:val="A91347"/>
      <w:sz w:val="24"/>
    </w:rPr>
  </w:style>
  <w:style w:type="table" w:styleId="TableGrid">
    <w:name w:val="Table Grid"/>
    <w:basedOn w:val="TableNormal"/>
    <w:uiPriority w:val="39"/>
    <w:rsid w:val="0071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35F"/>
    <w:rPr>
      <w:color w:val="0563C1" w:themeColor="hyperlink"/>
      <w:u w:val="single"/>
    </w:rPr>
  </w:style>
  <w:style w:type="paragraph" w:customStyle="1" w:styleId="paragraph">
    <w:name w:val="paragraph"/>
    <w:basedOn w:val="Normal"/>
    <w:rsid w:val="0071435F"/>
    <w:pPr>
      <w:spacing w:before="100" w:beforeAutospacing="1" w:after="100" w:afterAutospacing="1" w:line="240" w:lineRule="auto"/>
    </w:pPr>
    <w:rPr>
      <w:rFonts w:ascii="Calibri" w:eastAsia="Times New Roman" w:hAnsi="Calibri" w:cs="Calibri"/>
      <w:lang w:eastAsia="en-GB"/>
    </w:rPr>
  </w:style>
  <w:style w:type="character" w:customStyle="1" w:styleId="normaltextrun">
    <w:name w:val="normaltextrun"/>
    <w:basedOn w:val="DefaultParagraphFont"/>
    <w:rsid w:val="0071435F"/>
  </w:style>
  <w:style w:type="character" w:customStyle="1" w:styleId="eop">
    <w:name w:val="eop"/>
    <w:basedOn w:val="DefaultParagraphFont"/>
    <w:rsid w:val="00714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10" ma:contentTypeDescription="Create a new document." ma:contentTypeScope="" ma:versionID="23f20e7b1a2374dc12b9e3bb2084fe15">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1616925a3a69e5007655498e0ec0a9"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E0F3D-16F7-4CED-BFFB-E28527EFB963}">
  <ds:schemaRefs>
    <ds:schemaRef ds:uri="http://schemas.microsoft.com/sharepoint/v3/contenttype/forms"/>
  </ds:schemaRefs>
</ds:datastoreItem>
</file>

<file path=customXml/itemProps2.xml><?xml version="1.0" encoding="utf-8"?>
<ds:datastoreItem xmlns:ds="http://schemas.openxmlformats.org/officeDocument/2006/customXml" ds:itemID="{0A00B496-D485-474A-ACF8-B75A4F681BFE}">
  <ds:schemaRefs>
    <ds:schemaRef ds:uri="Microsoft.SharePoint.Taxonomy.ContentTypeSync"/>
  </ds:schemaRefs>
</ds:datastoreItem>
</file>

<file path=customXml/itemProps3.xml><?xml version="1.0" encoding="utf-8"?>
<ds:datastoreItem xmlns:ds="http://schemas.openxmlformats.org/officeDocument/2006/customXml" ds:itemID="{EA527D0B-6796-42A5-A9E7-59A144BDA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245b1-c3a5-48de-b38a-7f8c8bd9059a"/>
    <ds:schemaRef ds:uri="ab749682-247d-4ba8-8c19-e8711ecad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23</TotalTime>
  <Pages>2</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Hallows</dc:creator>
  <cp:keywords/>
  <dc:description/>
  <cp:lastModifiedBy>Jonathan Hallows</cp:lastModifiedBy>
  <cp:revision>6</cp:revision>
  <dcterms:created xsi:type="dcterms:W3CDTF">2023-08-11T14:32:00Z</dcterms:created>
  <dcterms:modified xsi:type="dcterms:W3CDTF">2023-08-14T14:02:00Z</dcterms:modified>
</cp:coreProperties>
</file>